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6A59CE">
              <w:t>02.03.2018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A59CE">
            <w:pPr>
              <w:tabs>
                <w:tab w:val="left" w:pos="3123"/>
                <w:tab w:val="left" w:pos="3270"/>
              </w:tabs>
              <w:jc w:val="right"/>
            </w:pPr>
            <w:r w:rsidRPr="00360CF1">
              <w:t xml:space="preserve">№ </w:t>
            </w:r>
            <w:r w:rsidR="006A59CE">
              <w:t>471</w:t>
            </w:r>
          </w:p>
        </w:tc>
      </w:tr>
    </w:tbl>
    <w:p w:rsidR="00EE4845" w:rsidRDefault="00EE4845" w:rsidP="000F0F40">
      <w:pPr>
        <w:tabs>
          <w:tab w:val="left" w:pos="851"/>
        </w:tabs>
        <w:ind w:firstLine="709"/>
        <w:jc w:val="both"/>
        <w:outlineLvl w:val="0"/>
        <w:rPr>
          <w:bCs/>
          <w:szCs w:val="20"/>
        </w:rPr>
      </w:pPr>
    </w:p>
    <w:p w:rsidR="00280054" w:rsidRDefault="00280054" w:rsidP="000F0F40">
      <w:pPr>
        <w:tabs>
          <w:tab w:val="left" w:pos="851"/>
        </w:tabs>
        <w:ind w:firstLine="709"/>
        <w:jc w:val="both"/>
        <w:outlineLvl w:val="0"/>
        <w:rPr>
          <w:bCs/>
          <w:szCs w:val="20"/>
        </w:rPr>
      </w:pPr>
    </w:p>
    <w:p w:rsidR="002239DE" w:rsidRPr="002239DE" w:rsidRDefault="002239DE" w:rsidP="002239DE">
      <w:pPr>
        <w:ind w:right="5103"/>
        <w:jc w:val="both"/>
      </w:pPr>
      <w:r w:rsidRPr="002239DE">
        <w:t>О внесении изменений в приложение к постановлению администрации района от 02.12.2013 № 2561 «Об утверждении муниципальной программы «Развитие транспортной системы Нижневартовского района на 2018–2025 годы и на период до 2030 года»</w:t>
      </w:r>
    </w:p>
    <w:p w:rsidR="002239DE" w:rsidRPr="002239DE" w:rsidRDefault="002239DE" w:rsidP="002239DE"/>
    <w:p w:rsidR="002239DE" w:rsidRPr="002239DE" w:rsidRDefault="002239DE" w:rsidP="002239DE"/>
    <w:p w:rsidR="002239DE" w:rsidRPr="002239DE" w:rsidRDefault="002239DE" w:rsidP="002239DE">
      <w:pPr>
        <w:ind w:firstLine="709"/>
        <w:jc w:val="both"/>
      </w:pPr>
      <w:r w:rsidRPr="002239DE">
        <w:t>В соответствии с постановлениями администрации района от 05.08.2013 № 1663 «О муниципальных программах Нижневартовского района», от 18.09.2013 № 1946 «Об утверждении перечня муниц</w:t>
      </w:r>
      <w:r>
        <w:t xml:space="preserve">ипальных программ района </w:t>
      </w:r>
      <w:r w:rsidRPr="002239DE">
        <w:t>на 2018–2025 годы и на период до 2030 года</w:t>
      </w:r>
      <w:r>
        <w:t>»</w:t>
      </w:r>
      <w:r w:rsidRPr="002239DE">
        <w:t xml:space="preserve">, с целью уточнения мероприятий и целевых показателей муниципальной программы: </w:t>
      </w:r>
    </w:p>
    <w:p w:rsidR="002239DE" w:rsidRPr="002239DE" w:rsidRDefault="002239DE" w:rsidP="002239DE">
      <w:pPr>
        <w:ind w:firstLine="709"/>
        <w:jc w:val="both"/>
      </w:pPr>
    </w:p>
    <w:p w:rsidR="002239DE" w:rsidRPr="002239DE" w:rsidRDefault="002239DE" w:rsidP="002239DE">
      <w:pPr>
        <w:ind w:firstLine="709"/>
        <w:jc w:val="both"/>
      </w:pPr>
      <w:r w:rsidRPr="002239DE">
        <w:t>1. Внести в приложение к постановлению администрации района от 02.12.2013 № 2561 «Об утверждении муниципальной программы «Развитие транспортной системы Нижневартовского района на 2018–2025 годы и на период до 2030 года» следующие изменения:</w:t>
      </w:r>
    </w:p>
    <w:p w:rsidR="002239DE" w:rsidRPr="002239DE" w:rsidRDefault="002239DE" w:rsidP="002239DE">
      <w:pPr>
        <w:ind w:firstLine="709"/>
        <w:jc w:val="both"/>
      </w:pPr>
      <w:r w:rsidRPr="002239DE">
        <w:t xml:space="preserve">1.1. В разделе «Целевые показатели муниципальной программы» </w:t>
      </w:r>
      <w:r w:rsidRPr="002239DE">
        <w:rPr>
          <w:lang w:eastAsia="ar-SA"/>
        </w:rPr>
        <w:t xml:space="preserve">Паспорта </w:t>
      </w:r>
      <w:r w:rsidRPr="002239DE">
        <w:t xml:space="preserve">муниципальной программы слова «общая протяженность автомобильных дорог общего пользования местного значения муниципального образования Нижневартовский район, не соответствующих нормативным требованиям к транспортно-эксплуатационным показателям, на 31 декабря отчетного года, км – 0; 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 % − 100;» заменить словами «общая протяженность автомобильных дорог общего пользования местного значения муниципального образования Нижневартовский район, не соответствующих нормативным требованиям к </w:t>
      </w:r>
      <w:r w:rsidRPr="002239DE">
        <w:lastRenderedPageBreak/>
        <w:t>транспортно-эксплуатационным показателям, на 31 декабря отчетного года, км – 1,2; 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 % − 99,4;».</w:t>
      </w:r>
    </w:p>
    <w:p w:rsidR="002239DE" w:rsidRPr="002239DE" w:rsidRDefault="002239DE" w:rsidP="002239DE">
      <w:pPr>
        <w:ind w:firstLine="709"/>
        <w:jc w:val="both"/>
      </w:pPr>
      <w:r>
        <w:rPr>
          <w:spacing w:val="-5"/>
          <w:szCs w:val="20"/>
          <w:lang w:eastAsia="ar-SA"/>
        </w:rPr>
        <w:t>1.</w:t>
      </w:r>
      <w:r w:rsidRPr="002239DE">
        <w:rPr>
          <w:spacing w:val="-5"/>
          <w:szCs w:val="20"/>
          <w:lang w:eastAsia="ar-SA"/>
        </w:rPr>
        <w:t xml:space="preserve">2. </w:t>
      </w:r>
      <w:r>
        <w:t>В пункте 5.7 раздела V</w:t>
      </w:r>
      <w:r w:rsidRPr="002239DE">
        <w:t xml:space="preserve"> в первом предложении после слов «об обеспечениисофинансирования меро</w:t>
      </w:r>
      <w:r w:rsidR="00410630">
        <w:t>приятий муниципальной программы</w:t>
      </w:r>
      <w:r w:rsidRPr="002239DE">
        <w:t xml:space="preserve">» </w:t>
      </w:r>
      <w:r>
        <w:t>дополнить</w:t>
      </w:r>
      <w:r w:rsidRPr="002239DE">
        <w:t xml:space="preserve"> слова</w:t>
      </w:r>
      <w:r>
        <w:t>ми</w:t>
      </w:r>
      <w:r w:rsidRPr="002239DE">
        <w:t xml:space="preserve"> «, соглашений о предоставлении иных межбюджетных трансфертов из бюджета района поселениям, входящим в состав района. Предоставление иных межбюджетных трансфертов из бюджета района поселениям, входящим в состав района</w:t>
      </w:r>
      <w:r>
        <w:t>,</w:t>
      </w:r>
      <w:r w:rsidRPr="002239DE">
        <w:t xml:space="preserve"> осуществляется в соответствии с порядком, утвержденным постановлением администрации района от 07.03.2013 № 415 «Об утверждении Порядка предоставления иных межбюджетных трансфертов из муниципального дорожного фонда Нижневартовского района для покрытия расходов поселений, входящих в состав района, исполняющих самостоятельно полномочия по дорожной деятельности в отношении автомобильных дорог общего пользования местного значения в границах населенных пунктов поселений».».</w:t>
      </w:r>
    </w:p>
    <w:p w:rsidR="002239DE" w:rsidRPr="002239DE" w:rsidRDefault="002239DE" w:rsidP="002239DE">
      <w:pPr>
        <w:autoSpaceDE w:val="0"/>
        <w:autoSpaceDN w:val="0"/>
        <w:adjustRightInd w:val="0"/>
        <w:ind w:firstLine="709"/>
        <w:jc w:val="both"/>
      </w:pPr>
      <w:r>
        <w:rPr>
          <w:spacing w:val="-5"/>
          <w:szCs w:val="20"/>
          <w:lang w:eastAsia="ar-SA"/>
        </w:rPr>
        <w:t>1.</w:t>
      </w:r>
      <w:r w:rsidRPr="002239DE">
        <w:rPr>
          <w:spacing w:val="-5"/>
          <w:szCs w:val="20"/>
          <w:lang w:eastAsia="ar-SA"/>
        </w:rPr>
        <w:t>3. П</w:t>
      </w:r>
      <w:r w:rsidRPr="002239DE">
        <w:t>риложение 1 к муниципальной программе изложить в новой редакции согласно приложению 1.</w:t>
      </w:r>
    </w:p>
    <w:p w:rsidR="002239DE" w:rsidRPr="002239DE" w:rsidRDefault="002239DE" w:rsidP="002239DE">
      <w:pPr>
        <w:autoSpaceDE w:val="0"/>
        <w:autoSpaceDN w:val="0"/>
        <w:adjustRightInd w:val="0"/>
        <w:ind w:firstLine="709"/>
        <w:jc w:val="both"/>
      </w:pPr>
      <w:r>
        <w:rPr>
          <w:spacing w:val="-5"/>
          <w:szCs w:val="20"/>
          <w:lang w:eastAsia="ar-SA"/>
        </w:rPr>
        <w:t>1.</w:t>
      </w:r>
      <w:r w:rsidRPr="002239DE">
        <w:rPr>
          <w:spacing w:val="-5"/>
          <w:szCs w:val="20"/>
          <w:lang w:eastAsia="ar-SA"/>
        </w:rPr>
        <w:t xml:space="preserve">4. </w:t>
      </w:r>
      <w:r w:rsidRPr="002239DE">
        <w:t>В приложении 2 к муниципальной программе строки 6, 7, 8                  изложить в новой редакции согласно приложению 2.</w:t>
      </w:r>
    </w:p>
    <w:p w:rsidR="002239DE" w:rsidRPr="002239DE" w:rsidRDefault="002239DE" w:rsidP="002239DE">
      <w:pPr>
        <w:ind w:firstLine="709"/>
        <w:jc w:val="both"/>
      </w:pPr>
    </w:p>
    <w:p w:rsidR="002239DE" w:rsidRPr="002239DE" w:rsidRDefault="002239DE" w:rsidP="002239DE">
      <w:pPr>
        <w:ind w:firstLine="709"/>
        <w:jc w:val="both"/>
      </w:pPr>
      <w:r w:rsidRPr="002239DE">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2239DE">
          <w:rPr>
            <w:lang w:val="en-US"/>
          </w:rPr>
          <w:t>www</w:t>
        </w:r>
        <w:r w:rsidRPr="002239DE">
          <w:t>.</w:t>
        </w:r>
        <w:r w:rsidRPr="002239DE">
          <w:rPr>
            <w:lang w:val="en-US"/>
          </w:rPr>
          <w:t>nvraion</w:t>
        </w:r>
        <w:r w:rsidRPr="002239DE">
          <w:t>.</w:t>
        </w:r>
        <w:r w:rsidRPr="002239DE">
          <w:rPr>
            <w:lang w:val="en-US"/>
          </w:rPr>
          <w:t>ru</w:t>
        </w:r>
      </w:hyperlink>
      <w:r w:rsidRPr="002239DE">
        <w:t>.</w:t>
      </w:r>
    </w:p>
    <w:p w:rsidR="002239DE" w:rsidRDefault="002239DE" w:rsidP="002239DE">
      <w:pPr>
        <w:ind w:firstLine="709"/>
        <w:jc w:val="both"/>
      </w:pPr>
    </w:p>
    <w:p w:rsidR="002239DE" w:rsidRPr="002239DE" w:rsidRDefault="002239DE" w:rsidP="002239DE">
      <w:pPr>
        <w:ind w:firstLine="709"/>
        <w:jc w:val="both"/>
      </w:pPr>
      <w:r w:rsidRPr="002239DE">
        <w:t xml:space="preserve">3. Пресс-службе администрации района (А.В. Шишлакова) опубликовать постановление в приложении «Официальный бюллетень» к </w:t>
      </w:r>
      <w:r>
        <w:t xml:space="preserve">районной </w:t>
      </w:r>
      <w:r w:rsidRPr="002239DE">
        <w:t>газете «Новости Приобья».</w:t>
      </w:r>
    </w:p>
    <w:p w:rsidR="002239DE" w:rsidRDefault="002239DE" w:rsidP="002239DE">
      <w:pPr>
        <w:ind w:firstLine="709"/>
        <w:jc w:val="both"/>
      </w:pPr>
    </w:p>
    <w:p w:rsidR="002239DE" w:rsidRPr="002239DE" w:rsidRDefault="002239DE" w:rsidP="002239DE">
      <w:pPr>
        <w:ind w:firstLine="709"/>
        <w:jc w:val="both"/>
      </w:pPr>
      <w:r w:rsidRPr="002239DE">
        <w:t>4. Постановление вступает в силу после его официального опубликования (обнародования).</w:t>
      </w:r>
    </w:p>
    <w:p w:rsidR="002239DE" w:rsidRDefault="002239DE" w:rsidP="002239DE">
      <w:pPr>
        <w:ind w:firstLine="709"/>
        <w:jc w:val="both"/>
      </w:pPr>
    </w:p>
    <w:p w:rsidR="002239DE" w:rsidRPr="002239DE" w:rsidRDefault="002239DE" w:rsidP="002239DE">
      <w:pPr>
        <w:ind w:firstLine="709"/>
        <w:jc w:val="both"/>
      </w:pPr>
      <w:r w:rsidRPr="002239DE">
        <w:t>5. Контроль за выполнением постановления возложить на заместителя главы района по местной промышленности, транспорту и связи Х.Ж. Абдуллина.</w:t>
      </w:r>
    </w:p>
    <w:p w:rsidR="00930550" w:rsidRDefault="00930550" w:rsidP="000F0F40">
      <w:pPr>
        <w:tabs>
          <w:tab w:val="left" w:pos="851"/>
        </w:tabs>
        <w:ind w:firstLine="709"/>
        <w:jc w:val="both"/>
        <w:outlineLvl w:val="0"/>
        <w:rPr>
          <w:bCs/>
          <w:szCs w:val="20"/>
        </w:rPr>
      </w:pPr>
    </w:p>
    <w:p w:rsidR="00930550" w:rsidRDefault="00930550" w:rsidP="000F0F40">
      <w:pPr>
        <w:tabs>
          <w:tab w:val="left" w:pos="851"/>
        </w:tabs>
        <w:ind w:firstLine="709"/>
        <w:jc w:val="both"/>
        <w:outlineLvl w:val="0"/>
        <w:rPr>
          <w:bCs/>
          <w:szCs w:val="20"/>
        </w:rPr>
      </w:pPr>
    </w:p>
    <w:p w:rsidR="002239DE" w:rsidRDefault="002239DE" w:rsidP="000F0F40">
      <w:pPr>
        <w:tabs>
          <w:tab w:val="left" w:pos="851"/>
        </w:tabs>
        <w:ind w:firstLine="709"/>
        <w:jc w:val="both"/>
        <w:outlineLvl w:val="0"/>
        <w:rPr>
          <w:bCs/>
          <w:szCs w:val="20"/>
        </w:rPr>
      </w:pPr>
    </w:p>
    <w:p w:rsidR="00930550" w:rsidRDefault="00930550" w:rsidP="000F0F40">
      <w:pPr>
        <w:jc w:val="both"/>
      </w:pPr>
      <w:r>
        <w:t>Глава района                                                                                       Б.А. Саломатин</w:t>
      </w:r>
    </w:p>
    <w:p w:rsidR="00930550" w:rsidRDefault="00930550" w:rsidP="000F0F40">
      <w:pPr>
        <w:tabs>
          <w:tab w:val="left" w:pos="851"/>
        </w:tabs>
        <w:ind w:firstLine="709"/>
        <w:jc w:val="both"/>
        <w:outlineLvl w:val="0"/>
        <w:rPr>
          <w:bCs/>
          <w:szCs w:val="20"/>
        </w:rPr>
      </w:pPr>
    </w:p>
    <w:p w:rsidR="002239DE" w:rsidRDefault="002239DE" w:rsidP="000F0F40">
      <w:pPr>
        <w:tabs>
          <w:tab w:val="left" w:pos="851"/>
        </w:tabs>
        <w:ind w:firstLine="709"/>
        <w:jc w:val="both"/>
        <w:outlineLvl w:val="0"/>
        <w:rPr>
          <w:bCs/>
          <w:szCs w:val="20"/>
        </w:rPr>
      </w:pPr>
    </w:p>
    <w:p w:rsidR="002239DE" w:rsidRDefault="002239DE" w:rsidP="002239DE">
      <w:pPr>
        <w:tabs>
          <w:tab w:val="left" w:pos="851"/>
        </w:tabs>
        <w:jc w:val="both"/>
        <w:outlineLvl w:val="0"/>
        <w:rPr>
          <w:bCs/>
          <w:szCs w:val="20"/>
        </w:rPr>
      </w:pPr>
    </w:p>
    <w:p w:rsidR="002239DE" w:rsidRDefault="002239DE" w:rsidP="000F0F40">
      <w:pPr>
        <w:tabs>
          <w:tab w:val="left" w:pos="851"/>
        </w:tabs>
        <w:ind w:firstLine="709"/>
        <w:jc w:val="both"/>
        <w:outlineLvl w:val="0"/>
        <w:rPr>
          <w:bCs/>
          <w:szCs w:val="20"/>
        </w:rPr>
        <w:sectPr w:rsidR="002239DE" w:rsidSect="00C61A38">
          <w:headerReference w:type="default" r:id="rId10"/>
          <w:pgSz w:w="11906" w:h="16838"/>
          <w:pgMar w:top="1134" w:right="567" w:bottom="1134" w:left="1701" w:header="709" w:footer="709" w:gutter="0"/>
          <w:cols w:space="708"/>
          <w:docGrid w:linePitch="360"/>
        </w:sectPr>
      </w:pPr>
    </w:p>
    <w:p w:rsidR="002239DE" w:rsidRPr="002239DE" w:rsidRDefault="002239DE" w:rsidP="002239DE">
      <w:pPr>
        <w:ind w:firstLine="9923"/>
      </w:pPr>
      <w:r w:rsidRPr="002239DE">
        <w:lastRenderedPageBreak/>
        <w:t>Приложение 1 к постановлению</w:t>
      </w:r>
    </w:p>
    <w:p w:rsidR="002239DE" w:rsidRPr="002239DE" w:rsidRDefault="002239DE" w:rsidP="002239DE">
      <w:pPr>
        <w:ind w:firstLine="9923"/>
      </w:pPr>
      <w:r w:rsidRPr="002239DE">
        <w:t>администрации района</w:t>
      </w:r>
    </w:p>
    <w:p w:rsidR="002239DE" w:rsidRPr="002239DE" w:rsidRDefault="002239DE" w:rsidP="002239DE">
      <w:pPr>
        <w:ind w:firstLine="9923"/>
      </w:pPr>
      <w:r w:rsidRPr="002239DE">
        <w:t xml:space="preserve">от </w:t>
      </w:r>
      <w:r w:rsidR="006A59CE">
        <w:t>02.03.2018</w:t>
      </w:r>
      <w:r w:rsidRPr="002239DE">
        <w:t xml:space="preserve"> № </w:t>
      </w:r>
      <w:r w:rsidR="006A59CE">
        <w:t>471</w:t>
      </w:r>
    </w:p>
    <w:p w:rsidR="002239DE" w:rsidRPr="002239DE" w:rsidRDefault="002239DE" w:rsidP="002239DE">
      <w:pPr>
        <w:ind w:firstLine="10490"/>
      </w:pPr>
    </w:p>
    <w:p w:rsidR="002239DE" w:rsidRPr="002239DE" w:rsidRDefault="002239DE" w:rsidP="002239DE">
      <w:pPr>
        <w:ind w:left="9923"/>
        <w:jc w:val="both"/>
      </w:pPr>
      <w:r w:rsidRPr="002239DE">
        <w:t>«Приложение 1 к муниципальной программе «Развитие транспортной системы Нижневартовского района на 2018–2025 годы и на период до 2030 года»</w:t>
      </w:r>
    </w:p>
    <w:p w:rsidR="002239DE" w:rsidRPr="002239DE" w:rsidRDefault="002239DE" w:rsidP="002239DE"/>
    <w:p w:rsidR="002239DE" w:rsidRPr="002239DE" w:rsidRDefault="002239DE" w:rsidP="002239DE"/>
    <w:p w:rsidR="002239DE" w:rsidRPr="002239DE" w:rsidRDefault="002239DE" w:rsidP="002239DE">
      <w:pPr>
        <w:jc w:val="center"/>
        <w:rPr>
          <w:b/>
        </w:rPr>
      </w:pPr>
      <w:r w:rsidRPr="002239DE">
        <w:rPr>
          <w:b/>
        </w:rPr>
        <w:t xml:space="preserve">Перечень программных мероприятий муниципальной программы </w:t>
      </w:r>
    </w:p>
    <w:p w:rsidR="002239DE" w:rsidRDefault="002239DE" w:rsidP="002239DE">
      <w:pPr>
        <w:jc w:val="center"/>
        <w:rPr>
          <w:b/>
        </w:rPr>
      </w:pPr>
      <w:r w:rsidRPr="002239DE">
        <w:rPr>
          <w:b/>
        </w:rPr>
        <w:t>«Развитие транспортной системы Нижневартовского района на 2018–2025 годы и на период до 2030 года»</w:t>
      </w:r>
    </w:p>
    <w:p w:rsidR="002239DE" w:rsidRPr="002239DE" w:rsidRDefault="002239DE" w:rsidP="002239DE">
      <w:pPr>
        <w:jc w:val="center"/>
        <w:rPr>
          <w:b/>
        </w:rPr>
      </w:pPr>
    </w:p>
    <w:tbl>
      <w:tblPr>
        <w:tblW w:w="152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4"/>
        <w:gridCol w:w="70"/>
        <w:gridCol w:w="1426"/>
        <w:gridCol w:w="803"/>
        <w:gridCol w:w="992"/>
        <w:gridCol w:w="992"/>
        <w:gridCol w:w="1492"/>
        <w:gridCol w:w="1142"/>
        <w:gridCol w:w="1134"/>
        <w:gridCol w:w="1134"/>
        <w:gridCol w:w="919"/>
        <w:gridCol w:w="993"/>
        <w:gridCol w:w="992"/>
        <w:gridCol w:w="992"/>
        <w:gridCol w:w="902"/>
        <w:gridCol w:w="736"/>
      </w:tblGrid>
      <w:tr w:rsidR="002239DE" w:rsidRPr="002239DE" w:rsidTr="00A852E1">
        <w:trPr>
          <w:trHeight w:val="390"/>
          <w:jc w:val="right"/>
        </w:trPr>
        <w:tc>
          <w:tcPr>
            <w:tcW w:w="644" w:type="dxa"/>
            <w:gridSpan w:val="2"/>
            <w:vMerge w:val="restart"/>
            <w:shd w:val="clear" w:color="auto" w:fill="auto"/>
            <w:vAlign w:val="center"/>
            <w:hideMark/>
          </w:tcPr>
          <w:p w:rsidR="002239DE" w:rsidRPr="002239DE" w:rsidRDefault="002239DE" w:rsidP="002239DE">
            <w:pPr>
              <w:jc w:val="center"/>
              <w:rPr>
                <w:b/>
                <w:sz w:val="22"/>
                <w:szCs w:val="22"/>
              </w:rPr>
            </w:pPr>
            <w:r w:rsidRPr="002239DE">
              <w:rPr>
                <w:b/>
                <w:sz w:val="22"/>
                <w:szCs w:val="22"/>
              </w:rPr>
              <w:t>№ п/п</w:t>
            </w:r>
          </w:p>
        </w:tc>
        <w:tc>
          <w:tcPr>
            <w:tcW w:w="1426" w:type="dxa"/>
            <w:vMerge w:val="restart"/>
            <w:shd w:val="clear" w:color="auto" w:fill="auto"/>
            <w:vAlign w:val="center"/>
            <w:hideMark/>
          </w:tcPr>
          <w:p w:rsidR="002239DE" w:rsidRPr="002239DE" w:rsidRDefault="002239DE" w:rsidP="002239DE">
            <w:pPr>
              <w:jc w:val="center"/>
              <w:rPr>
                <w:b/>
                <w:sz w:val="22"/>
                <w:szCs w:val="22"/>
              </w:rPr>
            </w:pPr>
            <w:r w:rsidRPr="002239DE">
              <w:rPr>
                <w:b/>
                <w:sz w:val="22"/>
                <w:szCs w:val="22"/>
              </w:rPr>
              <w:t>Наименование основного мероприятия муниципальной программы (наименование мероприятия/объекта)</w:t>
            </w:r>
          </w:p>
        </w:tc>
        <w:tc>
          <w:tcPr>
            <w:tcW w:w="803" w:type="dxa"/>
            <w:vMerge w:val="restart"/>
            <w:shd w:val="clear" w:color="auto" w:fill="auto"/>
            <w:vAlign w:val="center"/>
            <w:hideMark/>
          </w:tcPr>
          <w:p w:rsidR="002239DE" w:rsidRPr="002239DE" w:rsidRDefault="002239DE" w:rsidP="002239DE">
            <w:pPr>
              <w:jc w:val="center"/>
              <w:rPr>
                <w:b/>
                <w:sz w:val="22"/>
                <w:szCs w:val="22"/>
              </w:rPr>
            </w:pPr>
            <w:r w:rsidRPr="002239DE">
              <w:rPr>
                <w:b/>
                <w:sz w:val="22"/>
                <w:szCs w:val="22"/>
              </w:rPr>
              <w:t>Ответственный исполнитель / соисполнитель</w:t>
            </w:r>
          </w:p>
        </w:tc>
        <w:tc>
          <w:tcPr>
            <w:tcW w:w="992" w:type="dxa"/>
            <w:vMerge w:val="restart"/>
            <w:shd w:val="clear" w:color="auto" w:fill="auto"/>
            <w:vAlign w:val="center"/>
            <w:hideMark/>
          </w:tcPr>
          <w:p w:rsidR="002239DE" w:rsidRPr="002239DE" w:rsidRDefault="002239DE" w:rsidP="002239DE">
            <w:pPr>
              <w:jc w:val="center"/>
              <w:rPr>
                <w:b/>
                <w:sz w:val="22"/>
                <w:szCs w:val="22"/>
              </w:rPr>
            </w:pPr>
            <w:r w:rsidRPr="002239DE">
              <w:rPr>
                <w:b/>
                <w:sz w:val="22"/>
                <w:szCs w:val="22"/>
              </w:rPr>
              <w:t>Источники финансирования</w:t>
            </w:r>
          </w:p>
        </w:tc>
        <w:tc>
          <w:tcPr>
            <w:tcW w:w="992" w:type="dxa"/>
            <w:vMerge w:val="restart"/>
            <w:shd w:val="clear" w:color="auto" w:fill="auto"/>
            <w:vAlign w:val="center"/>
            <w:hideMark/>
          </w:tcPr>
          <w:p w:rsidR="002239DE" w:rsidRPr="002239DE" w:rsidRDefault="002239DE" w:rsidP="002239DE">
            <w:pPr>
              <w:jc w:val="center"/>
              <w:rPr>
                <w:b/>
                <w:sz w:val="22"/>
                <w:szCs w:val="22"/>
              </w:rPr>
            </w:pPr>
            <w:r w:rsidRPr="002239DE">
              <w:rPr>
                <w:b/>
                <w:sz w:val="22"/>
                <w:szCs w:val="22"/>
              </w:rPr>
              <w:t>Номер показателя из таблицы «Целевые показатели муниципальной программы»</w:t>
            </w:r>
          </w:p>
        </w:tc>
        <w:tc>
          <w:tcPr>
            <w:tcW w:w="10436" w:type="dxa"/>
            <w:gridSpan w:val="10"/>
            <w:shd w:val="clear" w:color="auto" w:fill="auto"/>
            <w:vAlign w:val="center"/>
            <w:hideMark/>
          </w:tcPr>
          <w:p w:rsidR="002239DE" w:rsidRPr="002239DE" w:rsidRDefault="002239DE" w:rsidP="002239DE">
            <w:pPr>
              <w:jc w:val="center"/>
              <w:rPr>
                <w:b/>
                <w:sz w:val="22"/>
                <w:szCs w:val="22"/>
              </w:rPr>
            </w:pPr>
            <w:r w:rsidRPr="002239DE">
              <w:rPr>
                <w:b/>
                <w:sz w:val="22"/>
                <w:szCs w:val="22"/>
              </w:rPr>
              <w:t>Финансовые затраты на реализацию (тыс. рублей)</w:t>
            </w:r>
          </w:p>
        </w:tc>
      </w:tr>
      <w:tr w:rsidR="002239DE" w:rsidRPr="002239DE" w:rsidTr="00A852E1">
        <w:trPr>
          <w:trHeight w:val="390"/>
          <w:jc w:val="right"/>
        </w:trPr>
        <w:tc>
          <w:tcPr>
            <w:tcW w:w="644" w:type="dxa"/>
            <w:gridSpan w:val="2"/>
            <w:vMerge/>
            <w:vAlign w:val="center"/>
            <w:hideMark/>
          </w:tcPr>
          <w:p w:rsidR="002239DE" w:rsidRPr="002239DE" w:rsidRDefault="002239DE" w:rsidP="002239DE">
            <w:pPr>
              <w:jc w:val="center"/>
              <w:rPr>
                <w:b/>
                <w:sz w:val="22"/>
                <w:szCs w:val="22"/>
              </w:rPr>
            </w:pPr>
          </w:p>
        </w:tc>
        <w:tc>
          <w:tcPr>
            <w:tcW w:w="1426" w:type="dxa"/>
            <w:vMerge/>
            <w:vAlign w:val="center"/>
            <w:hideMark/>
          </w:tcPr>
          <w:p w:rsidR="002239DE" w:rsidRPr="002239DE" w:rsidRDefault="002239DE" w:rsidP="002239DE">
            <w:pPr>
              <w:jc w:val="center"/>
              <w:rPr>
                <w:b/>
                <w:sz w:val="22"/>
                <w:szCs w:val="22"/>
              </w:rPr>
            </w:pPr>
          </w:p>
        </w:tc>
        <w:tc>
          <w:tcPr>
            <w:tcW w:w="803" w:type="dxa"/>
            <w:vMerge/>
            <w:vAlign w:val="center"/>
            <w:hideMark/>
          </w:tcPr>
          <w:p w:rsidR="002239DE" w:rsidRPr="002239DE" w:rsidRDefault="002239DE" w:rsidP="002239DE">
            <w:pPr>
              <w:jc w:val="center"/>
              <w:rPr>
                <w:b/>
                <w:sz w:val="22"/>
                <w:szCs w:val="22"/>
              </w:rPr>
            </w:pPr>
          </w:p>
        </w:tc>
        <w:tc>
          <w:tcPr>
            <w:tcW w:w="992" w:type="dxa"/>
            <w:vMerge/>
            <w:vAlign w:val="center"/>
            <w:hideMark/>
          </w:tcPr>
          <w:p w:rsidR="002239DE" w:rsidRPr="002239DE" w:rsidRDefault="002239DE" w:rsidP="002239DE">
            <w:pPr>
              <w:jc w:val="center"/>
              <w:rPr>
                <w:b/>
                <w:sz w:val="22"/>
                <w:szCs w:val="22"/>
              </w:rPr>
            </w:pPr>
          </w:p>
        </w:tc>
        <w:tc>
          <w:tcPr>
            <w:tcW w:w="992" w:type="dxa"/>
            <w:vMerge/>
            <w:vAlign w:val="center"/>
            <w:hideMark/>
          </w:tcPr>
          <w:p w:rsidR="002239DE" w:rsidRPr="002239DE" w:rsidRDefault="002239DE" w:rsidP="002239DE">
            <w:pPr>
              <w:jc w:val="center"/>
              <w:rPr>
                <w:b/>
                <w:sz w:val="22"/>
                <w:szCs w:val="22"/>
              </w:rPr>
            </w:pPr>
          </w:p>
        </w:tc>
        <w:tc>
          <w:tcPr>
            <w:tcW w:w="1492" w:type="dxa"/>
            <w:vMerge w:val="restart"/>
            <w:shd w:val="clear" w:color="auto" w:fill="auto"/>
            <w:vAlign w:val="center"/>
            <w:hideMark/>
          </w:tcPr>
          <w:p w:rsidR="002239DE" w:rsidRPr="002239DE" w:rsidRDefault="002239DE" w:rsidP="002239DE">
            <w:pPr>
              <w:jc w:val="center"/>
              <w:rPr>
                <w:b/>
                <w:sz w:val="22"/>
                <w:szCs w:val="22"/>
              </w:rPr>
            </w:pPr>
            <w:r w:rsidRPr="002239DE">
              <w:rPr>
                <w:b/>
                <w:sz w:val="22"/>
                <w:szCs w:val="22"/>
              </w:rPr>
              <w:t>Всего</w:t>
            </w:r>
          </w:p>
        </w:tc>
        <w:tc>
          <w:tcPr>
            <w:tcW w:w="8944" w:type="dxa"/>
            <w:gridSpan w:val="9"/>
            <w:shd w:val="clear" w:color="auto" w:fill="auto"/>
            <w:vAlign w:val="center"/>
            <w:hideMark/>
          </w:tcPr>
          <w:p w:rsidR="002239DE" w:rsidRPr="002239DE" w:rsidRDefault="002239DE" w:rsidP="002239DE">
            <w:pPr>
              <w:jc w:val="center"/>
              <w:rPr>
                <w:b/>
                <w:sz w:val="22"/>
                <w:szCs w:val="22"/>
              </w:rPr>
            </w:pPr>
            <w:r w:rsidRPr="002239DE">
              <w:rPr>
                <w:b/>
                <w:sz w:val="22"/>
                <w:szCs w:val="22"/>
              </w:rPr>
              <w:t>в том числе</w:t>
            </w:r>
          </w:p>
        </w:tc>
      </w:tr>
      <w:tr w:rsidR="002239DE" w:rsidRPr="002239DE" w:rsidTr="00A852E1">
        <w:trPr>
          <w:trHeight w:val="525"/>
          <w:jc w:val="right"/>
        </w:trPr>
        <w:tc>
          <w:tcPr>
            <w:tcW w:w="644" w:type="dxa"/>
            <w:gridSpan w:val="2"/>
            <w:vMerge/>
            <w:vAlign w:val="center"/>
            <w:hideMark/>
          </w:tcPr>
          <w:p w:rsidR="002239DE" w:rsidRPr="002239DE" w:rsidRDefault="002239DE" w:rsidP="002239DE">
            <w:pPr>
              <w:jc w:val="center"/>
              <w:rPr>
                <w:b/>
                <w:sz w:val="22"/>
                <w:szCs w:val="22"/>
              </w:rPr>
            </w:pPr>
          </w:p>
        </w:tc>
        <w:tc>
          <w:tcPr>
            <w:tcW w:w="1426" w:type="dxa"/>
            <w:vMerge/>
            <w:vAlign w:val="center"/>
            <w:hideMark/>
          </w:tcPr>
          <w:p w:rsidR="002239DE" w:rsidRPr="002239DE" w:rsidRDefault="002239DE" w:rsidP="002239DE">
            <w:pPr>
              <w:jc w:val="center"/>
              <w:rPr>
                <w:b/>
                <w:sz w:val="22"/>
                <w:szCs w:val="22"/>
              </w:rPr>
            </w:pPr>
          </w:p>
        </w:tc>
        <w:tc>
          <w:tcPr>
            <w:tcW w:w="803" w:type="dxa"/>
            <w:vMerge/>
            <w:vAlign w:val="center"/>
            <w:hideMark/>
          </w:tcPr>
          <w:p w:rsidR="002239DE" w:rsidRPr="002239DE" w:rsidRDefault="002239DE" w:rsidP="002239DE">
            <w:pPr>
              <w:jc w:val="center"/>
              <w:rPr>
                <w:b/>
                <w:sz w:val="22"/>
                <w:szCs w:val="22"/>
              </w:rPr>
            </w:pPr>
          </w:p>
        </w:tc>
        <w:tc>
          <w:tcPr>
            <w:tcW w:w="992" w:type="dxa"/>
            <w:vMerge/>
            <w:vAlign w:val="center"/>
            <w:hideMark/>
          </w:tcPr>
          <w:p w:rsidR="002239DE" w:rsidRPr="002239DE" w:rsidRDefault="002239DE" w:rsidP="002239DE">
            <w:pPr>
              <w:jc w:val="center"/>
              <w:rPr>
                <w:b/>
                <w:sz w:val="22"/>
                <w:szCs w:val="22"/>
              </w:rPr>
            </w:pPr>
          </w:p>
        </w:tc>
        <w:tc>
          <w:tcPr>
            <w:tcW w:w="992" w:type="dxa"/>
            <w:vMerge/>
            <w:vAlign w:val="center"/>
            <w:hideMark/>
          </w:tcPr>
          <w:p w:rsidR="002239DE" w:rsidRPr="002239DE" w:rsidRDefault="002239DE" w:rsidP="002239DE">
            <w:pPr>
              <w:jc w:val="center"/>
              <w:rPr>
                <w:b/>
                <w:sz w:val="22"/>
                <w:szCs w:val="22"/>
              </w:rPr>
            </w:pPr>
          </w:p>
        </w:tc>
        <w:tc>
          <w:tcPr>
            <w:tcW w:w="1492" w:type="dxa"/>
            <w:vMerge/>
            <w:vAlign w:val="center"/>
            <w:hideMark/>
          </w:tcPr>
          <w:p w:rsidR="002239DE" w:rsidRPr="002239DE" w:rsidRDefault="002239DE" w:rsidP="002239DE">
            <w:pPr>
              <w:jc w:val="center"/>
              <w:rPr>
                <w:b/>
                <w:sz w:val="22"/>
                <w:szCs w:val="22"/>
              </w:rPr>
            </w:pPr>
          </w:p>
        </w:tc>
        <w:tc>
          <w:tcPr>
            <w:tcW w:w="1142" w:type="dxa"/>
            <w:shd w:val="clear" w:color="auto" w:fill="auto"/>
            <w:vAlign w:val="center"/>
            <w:hideMark/>
          </w:tcPr>
          <w:p w:rsidR="002239DE" w:rsidRPr="002239DE" w:rsidRDefault="002239DE" w:rsidP="002239DE">
            <w:pPr>
              <w:jc w:val="center"/>
              <w:rPr>
                <w:b/>
                <w:sz w:val="22"/>
                <w:szCs w:val="22"/>
              </w:rPr>
            </w:pPr>
            <w:r w:rsidRPr="002239DE">
              <w:rPr>
                <w:b/>
                <w:sz w:val="22"/>
                <w:szCs w:val="22"/>
              </w:rPr>
              <w:t>2018 год</w:t>
            </w:r>
          </w:p>
        </w:tc>
        <w:tc>
          <w:tcPr>
            <w:tcW w:w="1134" w:type="dxa"/>
            <w:shd w:val="clear" w:color="auto" w:fill="auto"/>
            <w:vAlign w:val="center"/>
            <w:hideMark/>
          </w:tcPr>
          <w:p w:rsidR="002239DE" w:rsidRPr="002239DE" w:rsidRDefault="002239DE" w:rsidP="002239DE">
            <w:pPr>
              <w:jc w:val="center"/>
              <w:rPr>
                <w:b/>
                <w:sz w:val="22"/>
                <w:szCs w:val="22"/>
              </w:rPr>
            </w:pPr>
            <w:r w:rsidRPr="002239DE">
              <w:rPr>
                <w:b/>
                <w:sz w:val="22"/>
                <w:szCs w:val="22"/>
              </w:rPr>
              <w:t>2019 год</w:t>
            </w:r>
          </w:p>
        </w:tc>
        <w:tc>
          <w:tcPr>
            <w:tcW w:w="1134" w:type="dxa"/>
            <w:shd w:val="clear" w:color="auto" w:fill="auto"/>
            <w:vAlign w:val="center"/>
            <w:hideMark/>
          </w:tcPr>
          <w:p w:rsidR="002239DE" w:rsidRPr="002239DE" w:rsidRDefault="002239DE" w:rsidP="002239DE">
            <w:pPr>
              <w:jc w:val="center"/>
              <w:rPr>
                <w:b/>
                <w:sz w:val="22"/>
                <w:szCs w:val="22"/>
              </w:rPr>
            </w:pPr>
            <w:r w:rsidRPr="002239DE">
              <w:rPr>
                <w:b/>
                <w:sz w:val="22"/>
                <w:szCs w:val="22"/>
              </w:rPr>
              <w:t>2020 год</w:t>
            </w:r>
          </w:p>
        </w:tc>
        <w:tc>
          <w:tcPr>
            <w:tcW w:w="919" w:type="dxa"/>
            <w:shd w:val="clear" w:color="auto" w:fill="auto"/>
            <w:vAlign w:val="center"/>
            <w:hideMark/>
          </w:tcPr>
          <w:p w:rsidR="002239DE" w:rsidRPr="002239DE" w:rsidRDefault="002239DE" w:rsidP="002239DE">
            <w:pPr>
              <w:jc w:val="center"/>
              <w:rPr>
                <w:b/>
                <w:sz w:val="22"/>
                <w:szCs w:val="22"/>
              </w:rPr>
            </w:pPr>
            <w:r w:rsidRPr="002239DE">
              <w:rPr>
                <w:b/>
                <w:sz w:val="22"/>
                <w:szCs w:val="22"/>
              </w:rPr>
              <w:t>2021 год</w:t>
            </w:r>
          </w:p>
        </w:tc>
        <w:tc>
          <w:tcPr>
            <w:tcW w:w="993" w:type="dxa"/>
            <w:shd w:val="clear" w:color="auto" w:fill="auto"/>
            <w:vAlign w:val="center"/>
            <w:hideMark/>
          </w:tcPr>
          <w:p w:rsidR="002239DE" w:rsidRPr="002239DE" w:rsidRDefault="002239DE" w:rsidP="002239DE">
            <w:pPr>
              <w:jc w:val="center"/>
              <w:rPr>
                <w:b/>
                <w:sz w:val="22"/>
                <w:szCs w:val="22"/>
              </w:rPr>
            </w:pPr>
            <w:r w:rsidRPr="002239DE">
              <w:rPr>
                <w:b/>
                <w:sz w:val="22"/>
                <w:szCs w:val="22"/>
              </w:rPr>
              <w:t>2022 год</w:t>
            </w:r>
          </w:p>
        </w:tc>
        <w:tc>
          <w:tcPr>
            <w:tcW w:w="992" w:type="dxa"/>
            <w:shd w:val="clear" w:color="auto" w:fill="auto"/>
            <w:vAlign w:val="center"/>
            <w:hideMark/>
          </w:tcPr>
          <w:p w:rsidR="002239DE" w:rsidRPr="002239DE" w:rsidRDefault="002239DE" w:rsidP="002239DE">
            <w:pPr>
              <w:jc w:val="center"/>
              <w:rPr>
                <w:b/>
                <w:sz w:val="22"/>
                <w:szCs w:val="22"/>
              </w:rPr>
            </w:pPr>
            <w:r w:rsidRPr="002239DE">
              <w:rPr>
                <w:b/>
                <w:sz w:val="22"/>
                <w:szCs w:val="22"/>
              </w:rPr>
              <w:t>2023 год</w:t>
            </w:r>
          </w:p>
        </w:tc>
        <w:tc>
          <w:tcPr>
            <w:tcW w:w="992" w:type="dxa"/>
            <w:shd w:val="clear" w:color="auto" w:fill="auto"/>
            <w:vAlign w:val="center"/>
            <w:hideMark/>
          </w:tcPr>
          <w:p w:rsidR="002239DE" w:rsidRPr="002239DE" w:rsidRDefault="002239DE" w:rsidP="002239DE">
            <w:pPr>
              <w:jc w:val="center"/>
              <w:rPr>
                <w:b/>
                <w:sz w:val="22"/>
                <w:szCs w:val="22"/>
              </w:rPr>
            </w:pPr>
            <w:r w:rsidRPr="002239DE">
              <w:rPr>
                <w:b/>
                <w:sz w:val="22"/>
                <w:szCs w:val="22"/>
              </w:rPr>
              <w:t>2024 год</w:t>
            </w:r>
          </w:p>
        </w:tc>
        <w:tc>
          <w:tcPr>
            <w:tcW w:w="902" w:type="dxa"/>
            <w:shd w:val="clear" w:color="auto" w:fill="auto"/>
            <w:vAlign w:val="center"/>
            <w:hideMark/>
          </w:tcPr>
          <w:p w:rsidR="002239DE" w:rsidRPr="002239DE" w:rsidRDefault="002239DE" w:rsidP="002239DE">
            <w:pPr>
              <w:jc w:val="center"/>
              <w:rPr>
                <w:b/>
                <w:sz w:val="22"/>
                <w:szCs w:val="22"/>
              </w:rPr>
            </w:pPr>
            <w:r w:rsidRPr="002239DE">
              <w:rPr>
                <w:b/>
                <w:sz w:val="22"/>
                <w:szCs w:val="22"/>
              </w:rPr>
              <w:t>2025 год</w:t>
            </w:r>
          </w:p>
        </w:tc>
        <w:tc>
          <w:tcPr>
            <w:tcW w:w="736" w:type="dxa"/>
            <w:shd w:val="clear" w:color="auto" w:fill="auto"/>
            <w:vAlign w:val="center"/>
            <w:hideMark/>
          </w:tcPr>
          <w:p w:rsidR="002239DE" w:rsidRPr="002239DE" w:rsidRDefault="002239DE" w:rsidP="002239DE">
            <w:pPr>
              <w:jc w:val="center"/>
              <w:rPr>
                <w:b/>
                <w:sz w:val="22"/>
                <w:szCs w:val="22"/>
              </w:rPr>
            </w:pPr>
            <w:r>
              <w:rPr>
                <w:b/>
                <w:sz w:val="22"/>
                <w:szCs w:val="22"/>
              </w:rPr>
              <w:t xml:space="preserve">2026− </w:t>
            </w:r>
            <w:r w:rsidRPr="002239DE">
              <w:rPr>
                <w:b/>
                <w:sz w:val="22"/>
                <w:szCs w:val="22"/>
              </w:rPr>
              <w:t>2030 годы</w:t>
            </w:r>
          </w:p>
        </w:tc>
      </w:tr>
      <w:tr w:rsidR="002239DE" w:rsidRPr="002239DE" w:rsidTr="00A852E1">
        <w:trPr>
          <w:trHeight w:val="390"/>
          <w:jc w:val="right"/>
        </w:trPr>
        <w:tc>
          <w:tcPr>
            <w:tcW w:w="644" w:type="dxa"/>
            <w:gridSpan w:val="2"/>
            <w:shd w:val="clear" w:color="auto" w:fill="auto"/>
            <w:vAlign w:val="center"/>
            <w:hideMark/>
          </w:tcPr>
          <w:p w:rsidR="002239DE" w:rsidRPr="002239DE" w:rsidRDefault="002239DE" w:rsidP="002239DE">
            <w:pPr>
              <w:rPr>
                <w:sz w:val="22"/>
                <w:szCs w:val="22"/>
              </w:rPr>
            </w:pPr>
            <w:r w:rsidRPr="002239DE">
              <w:rPr>
                <w:sz w:val="22"/>
                <w:szCs w:val="22"/>
              </w:rPr>
              <w:t>1</w:t>
            </w:r>
          </w:p>
        </w:tc>
        <w:tc>
          <w:tcPr>
            <w:tcW w:w="1426" w:type="dxa"/>
            <w:shd w:val="clear" w:color="auto" w:fill="auto"/>
            <w:vAlign w:val="center"/>
            <w:hideMark/>
          </w:tcPr>
          <w:p w:rsidR="002239DE" w:rsidRPr="002239DE" w:rsidRDefault="002239DE" w:rsidP="002239DE">
            <w:pPr>
              <w:rPr>
                <w:sz w:val="22"/>
                <w:szCs w:val="22"/>
              </w:rPr>
            </w:pPr>
            <w:r w:rsidRPr="002239DE">
              <w:rPr>
                <w:sz w:val="22"/>
                <w:szCs w:val="22"/>
              </w:rPr>
              <w:t>2</w:t>
            </w:r>
          </w:p>
        </w:tc>
        <w:tc>
          <w:tcPr>
            <w:tcW w:w="803" w:type="dxa"/>
            <w:shd w:val="clear" w:color="auto" w:fill="auto"/>
            <w:vAlign w:val="center"/>
            <w:hideMark/>
          </w:tcPr>
          <w:p w:rsidR="002239DE" w:rsidRPr="002239DE" w:rsidRDefault="002239DE" w:rsidP="002239DE">
            <w:pPr>
              <w:rPr>
                <w:sz w:val="22"/>
                <w:szCs w:val="22"/>
              </w:rPr>
            </w:pPr>
            <w:r w:rsidRPr="002239DE">
              <w:rPr>
                <w:sz w:val="22"/>
                <w:szCs w:val="22"/>
              </w:rPr>
              <w:t>3</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4</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5</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6</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7</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8</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9</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10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11</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12</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13</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14</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15</w:t>
            </w:r>
          </w:p>
        </w:tc>
      </w:tr>
      <w:tr w:rsidR="002239DE" w:rsidRPr="002239DE" w:rsidTr="00A852E1">
        <w:trPr>
          <w:trHeight w:val="495"/>
          <w:jc w:val="right"/>
        </w:trPr>
        <w:tc>
          <w:tcPr>
            <w:tcW w:w="15293" w:type="dxa"/>
            <w:gridSpan w:val="16"/>
            <w:shd w:val="clear" w:color="auto" w:fill="auto"/>
            <w:vAlign w:val="center"/>
            <w:hideMark/>
          </w:tcPr>
          <w:p w:rsidR="002239DE" w:rsidRPr="002239DE" w:rsidRDefault="002239DE" w:rsidP="002239DE">
            <w:pPr>
              <w:jc w:val="center"/>
              <w:rPr>
                <w:b/>
                <w:sz w:val="22"/>
                <w:szCs w:val="22"/>
              </w:rPr>
            </w:pPr>
            <w:r w:rsidRPr="002239DE">
              <w:rPr>
                <w:b/>
                <w:sz w:val="22"/>
                <w:szCs w:val="22"/>
              </w:rPr>
              <w:t>Цель 1: повышение эффективности и безопасности функционирования автомобильных дорог, содействующих развитию  экономики, удовлетворению социальных потребностей, повышению жизненного и культурного уровней населения</w:t>
            </w:r>
          </w:p>
        </w:tc>
      </w:tr>
      <w:tr w:rsidR="002239DE" w:rsidRPr="002239DE" w:rsidTr="00A852E1">
        <w:trPr>
          <w:trHeight w:val="285"/>
          <w:jc w:val="right"/>
        </w:trPr>
        <w:tc>
          <w:tcPr>
            <w:tcW w:w="15293" w:type="dxa"/>
            <w:gridSpan w:val="16"/>
            <w:shd w:val="clear" w:color="auto" w:fill="auto"/>
            <w:vAlign w:val="center"/>
            <w:hideMark/>
          </w:tcPr>
          <w:p w:rsidR="002239DE" w:rsidRPr="002239DE" w:rsidRDefault="002239DE" w:rsidP="002239DE">
            <w:pPr>
              <w:jc w:val="center"/>
              <w:rPr>
                <w:b/>
                <w:sz w:val="22"/>
                <w:szCs w:val="22"/>
              </w:rPr>
            </w:pPr>
            <w:r w:rsidRPr="002239DE">
              <w:rPr>
                <w:b/>
                <w:sz w:val="22"/>
                <w:szCs w:val="22"/>
              </w:rPr>
              <w:t>Задача: организация работ по содержанию, ремонту, капитальному ремонту, реконструкции и строительству автомобильных дорог общего пользования местного значения района</w:t>
            </w:r>
          </w:p>
        </w:tc>
      </w:tr>
      <w:tr w:rsidR="002239DE" w:rsidRPr="002239DE" w:rsidTr="00A852E1">
        <w:trPr>
          <w:trHeight w:val="315"/>
          <w:jc w:val="right"/>
        </w:trPr>
        <w:tc>
          <w:tcPr>
            <w:tcW w:w="15293" w:type="dxa"/>
            <w:gridSpan w:val="16"/>
            <w:shd w:val="clear" w:color="auto" w:fill="auto"/>
            <w:vAlign w:val="center"/>
            <w:hideMark/>
          </w:tcPr>
          <w:p w:rsidR="002239DE" w:rsidRPr="002239DE" w:rsidRDefault="002239DE" w:rsidP="002239DE">
            <w:pPr>
              <w:jc w:val="center"/>
              <w:rPr>
                <w:b/>
                <w:sz w:val="22"/>
                <w:szCs w:val="22"/>
              </w:rPr>
            </w:pPr>
            <w:r w:rsidRPr="002239DE">
              <w:rPr>
                <w:b/>
                <w:sz w:val="22"/>
                <w:szCs w:val="22"/>
              </w:rPr>
              <w:lastRenderedPageBreak/>
              <w:t>Подпрограмма I «Автомобильные дороги»</w:t>
            </w:r>
          </w:p>
        </w:tc>
      </w:tr>
      <w:tr w:rsidR="002239DE" w:rsidRPr="002239DE" w:rsidTr="00A852E1">
        <w:trPr>
          <w:trHeight w:val="525"/>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1. Основное мероприятие «Обеспечение функционирования сети автомобильных дорог общего пользования местного значения»</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vMerge w:val="restart"/>
            <w:shd w:val="clear" w:color="auto" w:fill="auto"/>
            <w:vAlign w:val="center"/>
            <w:hideMark/>
          </w:tcPr>
          <w:p w:rsidR="002239DE" w:rsidRPr="002239DE" w:rsidRDefault="002239DE" w:rsidP="002239DE">
            <w:pPr>
              <w:rPr>
                <w:sz w:val="22"/>
                <w:szCs w:val="22"/>
              </w:rPr>
            </w:pPr>
            <w:r w:rsidRPr="002239DE">
              <w:rPr>
                <w:sz w:val="22"/>
                <w:szCs w:val="22"/>
              </w:rPr>
              <w:t>номер показателя – 5,6,7,8,9</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71 571,83</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26 679,03</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758"/>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муниципальный дорожный фонд, </w:t>
            </w:r>
            <w:r w:rsidRPr="002239DE">
              <w:rPr>
                <w:sz w:val="22"/>
                <w:szCs w:val="22"/>
              </w:rPr>
              <w:br/>
              <w:t>в т.ч.:</w:t>
            </w:r>
          </w:p>
        </w:tc>
        <w:tc>
          <w:tcPr>
            <w:tcW w:w="992" w:type="dxa"/>
            <w:vMerge/>
            <w:vAlign w:val="center"/>
            <w:hideMark/>
          </w:tcPr>
          <w:p w:rsidR="002239DE" w:rsidRPr="002239DE" w:rsidRDefault="002239DE" w:rsidP="002239DE">
            <w:pPr>
              <w:rPr>
                <w:sz w:val="22"/>
                <w:szCs w:val="22"/>
              </w:rPr>
            </w:pP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71 571,83</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26 679,03</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9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бюджет района </w:t>
            </w:r>
          </w:p>
        </w:tc>
        <w:tc>
          <w:tcPr>
            <w:tcW w:w="992" w:type="dxa"/>
            <w:vMerge/>
            <w:vAlign w:val="center"/>
            <w:hideMark/>
          </w:tcPr>
          <w:p w:rsidR="002239DE" w:rsidRPr="002239DE" w:rsidRDefault="002239DE" w:rsidP="002239DE">
            <w:pPr>
              <w:rPr>
                <w:sz w:val="22"/>
                <w:szCs w:val="22"/>
              </w:rPr>
            </w:pP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3 470,19</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3 470,19</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9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vMerge/>
            <w:vAlign w:val="center"/>
            <w:hideMark/>
          </w:tcPr>
          <w:p w:rsidR="002239DE" w:rsidRPr="002239DE" w:rsidRDefault="002239DE" w:rsidP="002239DE">
            <w:pPr>
              <w:rPr>
                <w:sz w:val="22"/>
                <w:szCs w:val="22"/>
              </w:rPr>
            </w:pP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3 660,44</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1 160,44</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1 250,00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1 250,00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9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vMerge/>
            <w:vAlign w:val="center"/>
            <w:hideMark/>
          </w:tcPr>
          <w:p w:rsidR="002239DE" w:rsidRPr="002239DE" w:rsidRDefault="002239DE" w:rsidP="002239DE">
            <w:pPr>
              <w:rPr>
                <w:sz w:val="22"/>
                <w:szCs w:val="22"/>
              </w:rPr>
            </w:pP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64 441,20</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22 048,40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21 196,40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21 196,40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restart"/>
            <w:shd w:val="clear" w:color="auto" w:fill="auto"/>
            <w:vAlign w:val="center"/>
            <w:hideMark/>
          </w:tcPr>
          <w:p w:rsidR="002239DE" w:rsidRPr="002239DE" w:rsidRDefault="002239DE" w:rsidP="002239DE">
            <w:pPr>
              <w:rPr>
                <w:sz w:val="22"/>
                <w:szCs w:val="22"/>
              </w:rPr>
            </w:pPr>
            <w:r w:rsidRPr="002239DE">
              <w:rPr>
                <w:sz w:val="22"/>
                <w:szCs w:val="22"/>
              </w:rPr>
              <w:t>1.1.</w:t>
            </w:r>
          </w:p>
        </w:tc>
        <w:tc>
          <w:tcPr>
            <w:tcW w:w="1426" w:type="dxa"/>
            <w:vMerge w:val="restart"/>
            <w:shd w:val="clear" w:color="auto" w:fill="auto"/>
            <w:vAlign w:val="center"/>
            <w:hideMark/>
          </w:tcPr>
          <w:p w:rsidR="002239DE" w:rsidRPr="002239DE" w:rsidRDefault="002239DE" w:rsidP="002239DE">
            <w:pPr>
              <w:rPr>
                <w:sz w:val="22"/>
                <w:szCs w:val="22"/>
              </w:rPr>
            </w:pPr>
            <w:r w:rsidRPr="002239DE">
              <w:rPr>
                <w:sz w:val="22"/>
                <w:szCs w:val="22"/>
              </w:rPr>
              <w:t>Ремонт подъездных автодорог пгт. Излучинска, сельского поселения Аган, пгт. Новоаганска, сельского поселения Ваховск</w:t>
            </w:r>
          </w:p>
        </w:tc>
        <w:tc>
          <w:tcPr>
            <w:tcW w:w="803" w:type="dxa"/>
            <w:vMerge w:val="restart"/>
            <w:shd w:val="clear" w:color="auto" w:fill="auto"/>
            <w:vAlign w:val="center"/>
            <w:hideMark/>
          </w:tcPr>
          <w:p w:rsidR="002239DE" w:rsidRPr="002239DE" w:rsidRDefault="002239DE" w:rsidP="002239DE">
            <w:pPr>
              <w:rPr>
                <w:sz w:val="22"/>
                <w:szCs w:val="22"/>
              </w:rPr>
            </w:pPr>
            <w:r w:rsidRPr="002239DE">
              <w:rPr>
                <w:sz w:val="22"/>
                <w:szCs w:val="22"/>
              </w:rPr>
              <w:t>МКУ «Управление капитального строительства по застройке Нижневартовско</w:t>
            </w:r>
            <w:r w:rsidRPr="002239DE">
              <w:rPr>
                <w:sz w:val="22"/>
                <w:szCs w:val="22"/>
              </w:rPr>
              <w:lastRenderedPageBreak/>
              <w:t>го района»</w:t>
            </w:r>
          </w:p>
        </w:tc>
        <w:tc>
          <w:tcPr>
            <w:tcW w:w="992" w:type="dxa"/>
            <w:shd w:val="clear" w:color="auto" w:fill="auto"/>
            <w:vAlign w:val="center"/>
            <w:hideMark/>
          </w:tcPr>
          <w:p w:rsidR="002239DE" w:rsidRPr="002239DE" w:rsidRDefault="008E22F8" w:rsidP="002239DE">
            <w:pPr>
              <w:rPr>
                <w:sz w:val="22"/>
                <w:szCs w:val="22"/>
              </w:rPr>
            </w:pPr>
            <w:r>
              <w:rPr>
                <w:sz w:val="22"/>
                <w:szCs w:val="22"/>
              </w:rPr>
              <w:lastRenderedPageBreak/>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jc w:val="center"/>
              <w:rPr>
                <w:sz w:val="24"/>
                <w:szCs w:val="24"/>
              </w:rPr>
            </w:pPr>
            <w:r w:rsidRPr="002239DE">
              <w:rPr>
                <w:sz w:val="24"/>
                <w:szCs w:val="24"/>
              </w:rPr>
              <w:t>50 571,64</w:t>
            </w:r>
          </w:p>
        </w:tc>
        <w:tc>
          <w:tcPr>
            <w:tcW w:w="1142" w:type="dxa"/>
            <w:shd w:val="clear" w:color="auto" w:fill="auto"/>
            <w:vAlign w:val="center"/>
            <w:hideMark/>
          </w:tcPr>
          <w:p w:rsidR="002239DE" w:rsidRPr="002239DE" w:rsidRDefault="002239DE" w:rsidP="002239DE">
            <w:pPr>
              <w:jc w:val="center"/>
              <w:rPr>
                <w:sz w:val="24"/>
                <w:szCs w:val="24"/>
              </w:rPr>
            </w:pPr>
            <w:r w:rsidRPr="002239DE">
              <w:rPr>
                <w:sz w:val="24"/>
                <w:szCs w:val="24"/>
              </w:rPr>
              <w:t>5 678,84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22 446,40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22 446,40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муниципальный дорожный фонд, в 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jc w:val="center"/>
              <w:rPr>
                <w:sz w:val="24"/>
                <w:szCs w:val="24"/>
              </w:rPr>
            </w:pPr>
            <w:r w:rsidRPr="002239DE">
              <w:rPr>
                <w:sz w:val="24"/>
                <w:szCs w:val="24"/>
              </w:rPr>
              <w:t>50 571,64</w:t>
            </w:r>
          </w:p>
        </w:tc>
        <w:tc>
          <w:tcPr>
            <w:tcW w:w="1142" w:type="dxa"/>
            <w:shd w:val="clear" w:color="auto" w:fill="auto"/>
            <w:vAlign w:val="center"/>
            <w:hideMark/>
          </w:tcPr>
          <w:p w:rsidR="002239DE" w:rsidRPr="002239DE" w:rsidRDefault="002239DE" w:rsidP="002239DE">
            <w:pPr>
              <w:jc w:val="center"/>
              <w:rPr>
                <w:sz w:val="24"/>
                <w:szCs w:val="24"/>
              </w:rPr>
            </w:pPr>
            <w:r w:rsidRPr="002239DE">
              <w:rPr>
                <w:sz w:val="24"/>
                <w:szCs w:val="24"/>
              </w:rPr>
              <w:t>5 678,84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22 446,40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22 446,40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20"/>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бюджет района </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w:t>
            </w:r>
          </w:p>
        </w:tc>
        <w:tc>
          <w:tcPr>
            <w:tcW w:w="1492" w:type="dxa"/>
            <w:shd w:val="clear" w:color="auto" w:fill="auto"/>
            <w:vAlign w:val="center"/>
            <w:hideMark/>
          </w:tcPr>
          <w:p w:rsidR="002239DE" w:rsidRPr="002239DE" w:rsidRDefault="002239DE" w:rsidP="002239DE">
            <w:pPr>
              <w:jc w:val="center"/>
              <w:rPr>
                <w:sz w:val="24"/>
                <w:szCs w:val="24"/>
              </w:rPr>
            </w:pPr>
            <w:r w:rsidRPr="002239DE">
              <w:rPr>
                <w:sz w:val="24"/>
                <w:szCs w:val="24"/>
              </w:rPr>
              <w:t>0,00</w:t>
            </w:r>
          </w:p>
        </w:tc>
        <w:tc>
          <w:tcPr>
            <w:tcW w:w="1142" w:type="dxa"/>
            <w:shd w:val="clear" w:color="auto" w:fill="auto"/>
            <w:vAlign w:val="center"/>
            <w:hideMark/>
          </w:tcPr>
          <w:p w:rsidR="002239DE" w:rsidRPr="002239DE" w:rsidRDefault="002239DE" w:rsidP="002239DE">
            <w:pPr>
              <w:jc w:val="center"/>
              <w:rPr>
                <w:sz w:val="24"/>
                <w:szCs w:val="24"/>
              </w:rPr>
            </w:pPr>
            <w:r w:rsidRPr="002239DE">
              <w:rPr>
                <w:sz w:val="24"/>
                <w:szCs w:val="24"/>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w:t>
            </w:r>
            <w:r w:rsidRPr="002239DE">
              <w:rPr>
                <w:sz w:val="22"/>
                <w:szCs w:val="22"/>
              </w:rPr>
              <w:lastRenderedPageBreak/>
              <w:t>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lastRenderedPageBreak/>
              <w:t>X</w:t>
            </w:r>
          </w:p>
        </w:tc>
        <w:tc>
          <w:tcPr>
            <w:tcW w:w="1492" w:type="dxa"/>
            <w:shd w:val="clear" w:color="auto" w:fill="auto"/>
            <w:vAlign w:val="center"/>
            <w:hideMark/>
          </w:tcPr>
          <w:p w:rsidR="002239DE" w:rsidRPr="002239DE" w:rsidRDefault="002239DE" w:rsidP="002239DE">
            <w:pPr>
              <w:jc w:val="center"/>
              <w:rPr>
                <w:sz w:val="24"/>
                <w:szCs w:val="24"/>
              </w:rPr>
            </w:pPr>
            <w:r w:rsidRPr="002239DE">
              <w:rPr>
                <w:sz w:val="24"/>
                <w:szCs w:val="24"/>
              </w:rPr>
              <w:t>2 783,94</w:t>
            </w:r>
          </w:p>
        </w:tc>
        <w:tc>
          <w:tcPr>
            <w:tcW w:w="1142" w:type="dxa"/>
            <w:shd w:val="clear" w:color="auto" w:fill="auto"/>
            <w:vAlign w:val="center"/>
            <w:hideMark/>
          </w:tcPr>
          <w:p w:rsidR="002239DE" w:rsidRPr="002239DE" w:rsidRDefault="002239DE" w:rsidP="002239DE">
            <w:pPr>
              <w:jc w:val="center"/>
              <w:rPr>
                <w:sz w:val="24"/>
                <w:szCs w:val="24"/>
              </w:rPr>
            </w:pPr>
            <w:r w:rsidRPr="002239DE">
              <w:rPr>
                <w:sz w:val="24"/>
                <w:szCs w:val="24"/>
              </w:rPr>
              <w:t>283,94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1 250,00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1 250,00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jc w:val="center"/>
              <w:rPr>
                <w:sz w:val="24"/>
                <w:szCs w:val="24"/>
              </w:rPr>
            </w:pPr>
            <w:r w:rsidRPr="002239DE">
              <w:rPr>
                <w:sz w:val="24"/>
                <w:szCs w:val="24"/>
              </w:rPr>
              <w:t>47 787,70</w:t>
            </w:r>
          </w:p>
        </w:tc>
        <w:tc>
          <w:tcPr>
            <w:tcW w:w="1142" w:type="dxa"/>
            <w:shd w:val="clear" w:color="auto" w:fill="auto"/>
            <w:vAlign w:val="center"/>
            <w:hideMark/>
          </w:tcPr>
          <w:p w:rsidR="002239DE" w:rsidRPr="002239DE" w:rsidRDefault="002239DE" w:rsidP="002239DE">
            <w:pPr>
              <w:jc w:val="center"/>
              <w:rPr>
                <w:sz w:val="24"/>
                <w:szCs w:val="24"/>
              </w:rPr>
            </w:pPr>
            <w:r w:rsidRPr="002239DE">
              <w:rPr>
                <w:sz w:val="24"/>
                <w:szCs w:val="24"/>
              </w:rPr>
              <w:t>5 394,90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21 196,40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21 196,40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18"/>
          <w:jc w:val="right"/>
        </w:trPr>
        <w:tc>
          <w:tcPr>
            <w:tcW w:w="15293" w:type="dxa"/>
            <w:gridSpan w:val="16"/>
            <w:vAlign w:val="center"/>
            <w:hideMark/>
          </w:tcPr>
          <w:p w:rsidR="002239DE" w:rsidRPr="002239DE" w:rsidRDefault="002239DE" w:rsidP="002239DE">
            <w:pPr>
              <w:rPr>
                <w:sz w:val="22"/>
                <w:szCs w:val="22"/>
              </w:rPr>
            </w:pPr>
            <w:r w:rsidRPr="002239DE">
              <w:rPr>
                <w:sz w:val="22"/>
                <w:szCs w:val="22"/>
              </w:rPr>
              <w:t>в том числе:</w:t>
            </w:r>
          </w:p>
        </w:tc>
      </w:tr>
      <w:tr w:rsidR="002239DE" w:rsidRPr="002239DE" w:rsidTr="00A852E1">
        <w:trPr>
          <w:trHeight w:val="555"/>
          <w:jc w:val="right"/>
        </w:trPr>
        <w:tc>
          <w:tcPr>
            <w:tcW w:w="644" w:type="dxa"/>
            <w:gridSpan w:val="2"/>
            <w:vMerge w:val="restart"/>
            <w:vAlign w:val="center"/>
            <w:hideMark/>
          </w:tcPr>
          <w:p w:rsidR="002239DE" w:rsidRPr="002239DE" w:rsidRDefault="002239DE" w:rsidP="002239DE">
            <w:pPr>
              <w:rPr>
                <w:sz w:val="22"/>
                <w:szCs w:val="22"/>
              </w:rPr>
            </w:pPr>
          </w:p>
        </w:tc>
        <w:tc>
          <w:tcPr>
            <w:tcW w:w="1426" w:type="dxa"/>
            <w:vMerge w:val="restart"/>
            <w:vAlign w:val="center"/>
            <w:hideMark/>
          </w:tcPr>
          <w:p w:rsidR="002239DE" w:rsidRPr="002239DE" w:rsidRDefault="002239DE" w:rsidP="002239DE">
            <w:pPr>
              <w:rPr>
                <w:sz w:val="22"/>
                <w:szCs w:val="22"/>
              </w:rPr>
            </w:pPr>
            <w:r w:rsidRPr="002239DE">
              <w:rPr>
                <w:sz w:val="22"/>
                <w:szCs w:val="22"/>
              </w:rPr>
              <w:t>Ремонт  автомобильной дороги  п. Вах - с. Охтеурье</w:t>
            </w:r>
          </w:p>
        </w:tc>
        <w:tc>
          <w:tcPr>
            <w:tcW w:w="803" w:type="dxa"/>
            <w:vMerge w:val="restart"/>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4"/>
                <w:szCs w:val="24"/>
              </w:rPr>
            </w:pPr>
            <w:r w:rsidRPr="002239DE">
              <w:rPr>
                <w:sz w:val="24"/>
                <w:szCs w:val="24"/>
              </w:rPr>
              <w:t>5 678,84</w:t>
            </w:r>
          </w:p>
        </w:tc>
        <w:tc>
          <w:tcPr>
            <w:tcW w:w="1142" w:type="dxa"/>
            <w:shd w:val="clear" w:color="auto" w:fill="auto"/>
            <w:vAlign w:val="center"/>
            <w:hideMark/>
          </w:tcPr>
          <w:p w:rsidR="002239DE" w:rsidRPr="002239DE" w:rsidRDefault="002239DE" w:rsidP="002239DE">
            <w:pPr>
              <w:rPr>
                <w:sz w:val="24"/>
                <w:szCs w:val="24"/>
              </w:rPr>
            </w:pPr>
            <w:r w:rsidRPr="002239DE">
              <w:rPr>
                <w:sz w:val="24"/>
                <w:szCs w:val="24"/>
              </w:rPr>
              <w:t>5 678,84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муниципальный дорожный фонд, в 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4"/>
                <w:szCs w:val="24"/>
              </w:rPr>
            </w:pPr>
            <w:r w:rsidRPr="002239DE">
              <w:rPr>
                <w:sz w:val="24"/>
                <w:szCs w:val="24"/>
              </w:rPr>
              <w:t>5 678,84</w:t>
            </w:r>
          </w:p>
        </w:tc>
        <w:tc>
          <w:tcPr>
            <w:tcW w:w="1142" w:type="dxa"/>
            <w:shd w:val="clear" w:color="auto" w:fill="auto"/>
            <w:vAlign w:val="center"/>
            <w:hideMark/>
          </w:tcPr>
          <w:p w:rsidR="002239DE" w:rsidRPr="002239DE" w:rsidRDefault="002239DE" w:rsidP="002239DE">
            <w:pPr>
              <w:rPr>
                <w:sz w:val="24"/>
                <w:szCs w:val="24"/>
              </w:rPr>
            </w:pPr>
            <w:r w:rsidRPr="002239DE">
              <w:rPr>
                <w:sz w:val="24"/>
                <w:szCs w:val="24"/>
              </w:rPr>
              <w:t>5 678,84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бюджет района </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w:t>
            </w:r>
          </w:p>
        </w:tc>
        <w:tc>
          <w:tcPr>
            <w:tcW w:w="1492" w:type="dxa"/>
            <w:shd w:val="clear" w:color="auto" w:fill="auto"/>
            <w:vAlign w:val="center"/>
            <w:hideMark/>
          </w:tcPr>
          <w:p w:rsidR="002239DE" w:rsidRPr="002239DE" w:rsidRDefault="002239DE" w:rsidP="002239DE">
            <w:pPr>
              <w:rPr>
                <w:sz w:val="24"/>
                <w:szCs w:val="24"/>
              </w:rPr>
            </w:pPr>
            <w:r w:rsidRPr="002239DE">
              <w:rPr>
                <w:sz w:val="24"/>
                <w:szCs w:val="24"/>
              </w:rPr>
              <w:t>0,00</w:t>
            </w:r>
          </w:p>
        </w:tc>
        <w:tc>
          <w:tcPr>
            <w:tcW w:w="1142" w:type="dxa"/>
            <w:shd w:val="clear" w:color="auto" w:fill="auto"/>
            <w:vAlign w:val="center"/>
            <w:hideMark/>
          </w:tcPr>
          <w:p w:rsidR="002239DE" w:rsidRPr="002239DE" w:rsidRDefault="002239DE" w:rsidP="002239DE">
            <w:pPr>
              <w:rPr>
                <w:sz w:val="24"/>
                <w:szCs w:val="24"/>
              </w:rPr>
            </w:pPr>
            <w:r w:rsidRPr="002239DE">
              <w:rPr>
                <w:sz w:val="24"/>
                <w:szCs w:val="24"/>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4"/>
                <w:szCs w:val="24"/>
              </w:rPr>
            </w:pPr>
            <w:r w:rsidRPr="002239DE">
              <w:rPr>
                <w:sz w:val="24"/>
                <w:szCs w:val="24"/>
              </w:rPr>
              <w:t>283,94</w:t>
            </w:r>
          </w:p>
        </w:tc>
        <w:tc>
          <w:tcPr>
            <w:tcW w:w="1142" w:type="dxa"/>
            <w:shd w:val="clear" w:color="auto" w:fill="auto"/>
            <w:vAlign w:val="center"/>
            <w:hideMark/>
          </w:tcPr>
          <w:p w:rsidR="002239DE" w:rsidRPr="002239DE" w:rsidRDefault="002239DE" w:rsidP="002239DE">
            <w:pPr>
              <w:rPr>
                <w:sz w:val="24"/>
                <w:szCs w:val="24"/>
              </w:rPr>
            </w:pPr>
            <w:r w:rsidRPr="002239DE">
              <w:rPr>
                <w:sz w:val="24"/>
                <w:szCs w:val="24"/>
              </w:rPr>
              <w:t>283,94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4"/>
                <w:szCs w:val="24"/>
              </w:rPr>
            </w:pPr>
            <w:r w:rsidRPr="002239DE">
              <w:rPr>
                <w:sz w:val="24"/>
                <w:szCs w:val="24"/>
              </w:rPr>
              <w:t>5 394,90</w:t>
            </w:r>
          </w:p>
        </w:tc>
        <w:tc>
          <w:tcPr>
            <w:tcW w:w="1142" w:type="dxa"/>
            <w:shd w:val="clear" w:color="auto" w:fill="auto"/>
            <w:vAlign w:val="center"/>
            <w:hideMark/>
          </w:tcPr>
          <w:p w:rsidR="002239DE" w:rsidRPr="002239DE" w:rsidRDefault="002239DE" w:rsidP="002239DE">
            <w:pPr>
              <w:rPr>
                <w:sz w:val="24"/>
                <w:szCs w:val="24"/>
              </w:rPr>
            </w:pPr>
            <w:r w:rsidRPr="002239DE">
              <w:rPr>
                <w:sz w:val="24"/>
                <w:szCs w:val="24"/>
              </w:rPr>
              <w:t>5 394,90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restart"/>
            <w:vAlign w:val="center"/>
            <w:hideMark/>
          </w:tcPr>
          <w:p w:rsidR="002239DE" w:rsidRPr="002239DE" w:rsidRDefault="002239DE" w:rsidP="002239DE">
            <w:pPr>
              <w:rPr>
                <w:sz w:val="22"/>
                <w:szCs w:val="22"/>
              </w:rPr>
            </w:pPr>
            <w:r w:rsidRPr="002239DE">
              <w:rPr>
                <w:sz w:val="22"/>
                <w:szCs w:val="22"/>
              </w:rPr>
              <w:t>1.2.</w:t>
            </w:r>
          </w:p>
        </w:tc>
        <w:tc>
          <w:tcPr>
            <w:tcW w:w="1426" w:type="dxa"/>
            <w:vMerge w:val="restart"/>
            <w:vAlign w:val="center"/>
            <w:hideMark/>
          </w:tcPr>
          <w:p w:rsidR="002239DE" w:rsidRPr="002239DE" w:rsidRDefault="002239DE" w:rsidP="002239DE">
            <w:pPr>
              <w:rPr>
                <w:sz w:val="22"/>
                <w:szCs w:val="22"/>
              </w:rPr>
            </w:pPr>
            <w:r w:rsidRPr="002239DE">
              <w:rPr>
                <w:sz w:val="22"/>
                <w:szCs w:val="22"/>
              </w:rPr>
              <w:t xml:space="preserve">Капитальный ремонт внутрипоселковой дороги по ул. Центральная </w:t>
            </w:r>
            <w:r w:rsidRPr="002239DE">
              <w:rPr>
                <w:sz w:val="22"/>
                <w:szCs w:val="22"/>
              </w:rPr>
              <w:lastRenderedPageBreak/>
              <w:t>в пгт. Новоаганск (в том числе ПИР)</w:t>
            </w:r>
          </w:p>
        </w:tc>
        <w:tc>
          <w:tcPr>
            <w:tcW w:w="803" w:type="dxa"/>
            <w:vMerge w:val="restart"/>
            <w:vAlign w:val="center"/>
            <w:hideMark/>
          </w:tcPr>
          <w:p w:rsidR="002239DE" w:rsidRPr="002239DE" w:rsidRDefault="002239DE" w:rsidP="002239DE">
            <w:pPr>
              <w:rPr>
                <w:sz w:val="22"/>
                <w:szCs w:val="22"/>
              </w:rPr>
            </w:pPr>
            <w:r w:rsidRPr="002239DE">
              <w:rPr>
                <w:sz w:val="22"/>
                <w:szCs w:val="22"/>
              </w:rPr>
              <w:lastRenderedPageBreak/>
              <w:t xml:space="preserve">МКУ «Управление капитального </w:t>
            </w:r>
            <w:r w:rsidRPr="002239DE">
              <w:rPr>
                <w:sz w:val="22"/>
                <w:szCs w:val="22"/>
              </w:rPr>
              <w:lastRenderedPageBreak/>
              <w:t>строительства по застройке Нижневартовского района»</w:t>
            </w:r>
          </w:p>
        </w:tc>
        <w:tc>
          <w:tcPr>
            <w:tcW w:w="992" w:type="dxa"/>
            <w:shd w:val="clear" w:color="auto" w:fill="auto"/>
            <w:vAlign w:val="center"/>
            <w:hideMark/>
          </w:tcPr>
          <w:p w:rsidR="002239DE" w:rsidRPr="002239DE" w:rsidRDefault="008E22F8" w:rsidP="002239DE">
            <w:pPr>
              <w:rPr>
                <w:sz w:val="22"/>
                <w:szCs w:val="22"/>
              </w:rPr>
            </w:pPr>
            <w:r>
              <w:rPr>
                <w:sz w:val="22"/>
                <w:szCs w:val="22"/>
              </w:rPr>
              <w:lastRenderedPageBreak/>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1 171,15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1 171,15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муниципальный дорожный </w:t>
            </w:r>
            <w:r w:rsidRPr="002239DE">
              <w:rPr>
                <w:sz w:val="22"/>
                <w:szCs w:val="22"/>
              </w:rPr>
              <w:lastRenderedPageBreak/>
              <w:t>фонд, в 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lastRenderedPageBreak/>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1 171,15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1 171,15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бюджет района </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1 171,15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1 171,15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restart"/>
            <w:vAlign w:val="center"/>
            <w:hideMark/>
          </w:tcPr>
          <w:p w:rsidR="002239DE" w:rsidRPr="002239DE" w:rsidRDefault="002239DE" w:rsidP="002239DE">
            <w:pPr>
              <w:rPr>
                <w:sz w:val="22"/>
                <w:szCs w:val="22"/>
              </w:rPr>
            </w:pPr>
            <w:r w:rsidRPr="002239DE">
              <w:rPr>
                <w:sz w:val="22"/>
                <w:szCs w:val="22"/>
              </w:rPr>
              <w:t>1.3.</w:t>
            </w:r>
          </w:p>
        </w:tc>
        <w:tc>
          <w:tcPr>
            <w:tcW w:w="1426" w:type="dxa"/>
            <w:vMerge w:val="restart"/>
            <w:vAlign w:val="center"/>
            <w:hideMark/>
          </w:tcPr>
          <w:p w:rsidR="002239DE" w:rsidRPr="002239DE" w:rsidRDefault="002239DE" w:rsidP="002239DE">
            <w:pPr>
              <w:rPr>
                <w:sz w:val="22"/>
                <w:szCs w:val="22"/>
              </w:rPr>
            </w:pPr>
            <w:r w:rsidRPr="002239DE">
              <w:rPr>
                <w:sz w:val="22"/>
                <w:szCs w:val="22"/>
              </w:rPr>
              <w:t xml:space="preserve">Иные межбюджетные трансферты городскому поселению Излучинск на дорожное хозяйство в рамках государственной программы «Развитие транспортной системы Ханты-Мансийского автономного округа − Югры на 2018-2025 </w:t>
            </w:r>
            <w:r w:rsidRPr="002239DE">
              <w:rPr>
                <w:sz w:val="22"/>
                <w:szCs w:val="22"/>
              </w:rPr>
              <w:lastRenderedPageBreak/>
              <w:t>годы и на период до 2030 года»</w:t>
            </w:r>
          </w:p>
        </w:tc>
        <w:tc>
          <w:tcPr>
            <w:tcW w:w="803" w:type="dxa"/>
            <w:vMerge w:val="restart"/>
            <w:vAlign w:val="center"/>
            <w:hideMark/>
          </w:tcPr>
          <w:p w:rsidR="002239DE" w:rsidRPr="002239DE" w:rsidRDefault="002239DE" w:rsidP="002239DE">
            <w:pPr>
              <w:rPr>
                <w:sz w:val="22"/>
                <w:szCs w:val="22"/>
              </w:rPr>
            </w:pPr>
            <w:r w:rsidRPr="002239DE">
              <w:rPr>
                <w:sz w:val="22"/>
                <w:szCs w:val="22"/>
              </w:rPr>
              <w:lastRenderedPageBreak/>
              <w:t>отдел транспорта и связи</w:t>
            </w:r>
            <w:r w:rsidR="008E22F8">
              <w:rPr>
                <w:sz w:val="22"/>
                <w:szCs w:val="22"/>
              </w:rPr>
              <w:t xml:space="preserve"> администрации района (далее – ОТ</w:t>
            </w:r>
            <w:r w:rsidRPr="002239DE">
              <w:rPr>
                <w:sz w:val="22"/>
                <w:szCs w:val="22"/>
              </w:rPr>
              <w:t>иС)</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jc w:val="center"/>
              <w:rPr>
                <w:sz w:val="24"/>
                <w:szCs w:val="24"/>
              </w:rPr>
            </w:pPr>
            <w:r w:rsidRPr="002239DE">
              <w:rPr>
                <w:sz w:val="24"/>
                <w:szCs w:val="24"/>
              </w:rPr>
              <w:t>16 653,50</w:t>
            </w:r>
          </w:p>
        </w:tc>
        <w:tc>
          <w:tcPr>
            <w:tcW w:w="1142" w:type="dxa"/>
            <w:shd w:val="clear" w:color="auto" w:fill="auto"/>
            <w:vAlign w:val="center"/>
            <w:hideMark/>
          </w:tcPr>
          <w:p w:rsidR="002239DE" w:rsidRPr="002239DE" w:rsidRDefault="002239DE" w:rsidP="002239DE">
            <w:pPr>
              <w:jc w:val="center"/>
              <w:rPr>
                <w:sz w:val="24"/>
                <w:szCs w:val="24"/>
              </w:rPr>
            </w:pPr>
            <w:r w:rsidRPr="002239DE">
              <w:rPr>
                <w:sz w:val="24"/>
                <w:szCs w:val="24"/>
              </w:rPr>
              <w:t>16 653,5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муниципальный дорожный фонд, в 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jc w:val="center"/>
              <w:rPr>
                <w:sz w:val="24"/>
                <w:szCs w:val="24"/>
              </w:rPr>
            </w:pPr>
            <w:r w:rsidRPr="002239DE">
              <w:rPr>
                <w:sz w:val="24"/>
                <w:szCs w:val="24"/>
              </w:rPr>
              <w:t>16 653,50</w:t>
            </w:r>
          </w:p>
        </w:tc>
        <w:tc>
          <w:tcPr>
            <w:tcW w:w="1142" w:type="dxa"/>
            <w:shd w:val="clear" w:color="auto" w:fill="auto"/>
            <w:vAlign w:val="center"/>
            <w:hideMark/>
          </w:tcPr>
          <w:p w:rsidR="002239DE" w:rsidRPr="002239DE" w:rsidRDefault="002239DE" w:rsidP="002239DE">
            <w:pPr>
              <w:jc w:val="center"/>
              <w:rPr>
                <w:sz w:val="24"/>
                <w:szCs w:val="24"/>
              </w:rPr>
            </w:pPr>
            <w:r w:rsidRPr="002239DE">
              <w:rPr>
                <w:sz w:val="24"/>
                <w:szCs w:val="24"/>
              </w:rPr>
              <w:t>16 653,5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бюджет района </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w:t>
            </w:r>
          </w:p>
        </w:tc>
        <w:tc>
          <w:tcPr>
            <w:tcW w:w="1492" w:type="dxa"/>
            <w:shd w:val="clear" w:color="auto" w:fill="auto"/>
            <w:vAlign w:val="center"/>
            <w:hideMark/>
          </w:tcPr>
          <w:p w:rsidR="002239DE" w:rsidRPr="002239DE" w:rsidRDefault="002239DE" w:rsidP="002239DE">
            <w:pPr>
              <w:jc w:val="center"/>
              <w:rPr>
                <w:sz w:val="24"/>
                <w:szCs w:val="24"/>
              </w:rPr>
            </w:pPr>
            <w:r w:rsidRPr="002239DE">
              <w:rPr>
                <w:sz w:val="24"/>
                <w:szCs w:val="24"/>
              </w:rPr>
              <w:t>0,00</w:t>
            </w:r>
          </w:p>
        </w:tc>
        <w:tc>
          <w:tcPr>
            <w:tcW w:w="1142" w:type="dxa"/>
            <w:shd w:val="clear" w:color="auto" w:fill="auto"/>
            <w:vAlign w:val="center"/>
            <w:hideMark/>
          </w:tcPr>
          <w:p w:rsidR="002239DE" w:rsidRPr="002239DE" w:rsidRDefault="002239DE" w:rsidP="002239DE">
            <w:pPr>
              <w:jc w:val="center"/>
              <w:rPr>
                <w:sz w:val="24"/>
                <w:szCs w:val="24"/>
              </w:rPr>
            </w:pPr>
            <w:r w:rsidRPr="002239DE">
              <w:rPr>
                <w:sz w:val="24"/>
                <w:szCs w:val="24"/>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jc w:val="center"/>
              <w:rPr>
                <w:sz w:val="24"/>
                <w:szCs w:val="24"/>
              </w:rPr>
            </w:pPr>
            <w:r w:rsidRPr="002239DE">
              <w:rPr>
                <w:sz w:val="24"/>
                <w:szCs w:val="24"/>
              </w:rPr>
              <w:t>0,00</w:t>
            </w:r>
          </w:p>
        </w:tc>
        <w:tc>
          <w:tcPr>
            <w:tcW w:w="1142" w:type="dxa"/>
            <w:shd w:val="clear" w:color="auto" w:fill="auto"/>
            <w:vAlign w:val="center"/>
            <w:hideMark/>
          </w:tcPr>
          <w:p w:rsidR="002239DE" w:rsidRPr="002239DE" w:rsidRDefault="002239DE" w:rsidP="002239DE">
            <w:pPr>
              <w:jc w:val="center"/>
              <w:rPr>
                <w:sz w:val="24"/>
                <w:szCs w:val="24"/>
              </w:rPr>
            </w:pPr>
            <w:r w:rsidRPr="002239DE">
              <w:rPr>
                <w:sz w:val="24"/>
                <w:szCs w:val="24"/>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jc w:val="center"/>
              <w:rPr>
                <w:sz w:val="24"/>
                <w:szCs w:val="24"/>
              </w:rPr>
            </w:pPr>
            <w:r w:rsidRPr="002239DE">
              <w:rPr>
                <w:sz w:val="24"/>
                <w:szCs w:val="24"/>
              </w:rPr>
              <w:t>16 653,50</w:t>
            </w:r>
          </w:p>
        </w:tc>
        <w:tc>
          <w:tcPr>
            <w:tcW w:w="1142" w:type="dxa"/>
            <w:shd w:val="clear" w:color="auto" w:fill="auto"/>
            <w:vAlign w:val="center"/>
            <w:hideMark/>
          </w:tcPr>
          <w:p w:rsidR="002239DE" w:rsidRPr="002239DE" w:rsidRDefault="002239DE" w:rsidP="002239DE">
            <w:pPr>
              <w:jc w:val="center"/>
              <w:rPr>
                <w:sz w:val="24"/>
                <w:szCs w:val="24"/>
              </w:rPr>
            </w:pPr>
            <w:r w:rsidRPr="002239DE">
              <w:rPr>
                <w:sz w:val="24"/>
                <w:szCs w:val="24"/>
              </w:rPr>
              <w:t>16 653,5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restart"/>
            <w:vAlign w:val="center"/>
            <w:hideMark/>
          </w:tcPr>
          <w:p w:rsidR="002239DE" w:rsidRPr="002239DE" w:rsidRDefault="002239DE" w:rsidP="002239DE">
            <w:pPr>
              <w:rPr>
                <w:sz w:val="22"/>
                <w:szCs w:val="22"/>
              </w:rPr>
            </w:pPr>
            <w:r w:rsidRPr="002239DE">
              <w:rPr>
                <w:sz w:val="22"/>
                <w:szCs w:val="22"/>
              </w:rPr>
              <w:lastRenderedPageBreak/>
              <w:t>1.4.</w:t>
            </w:r>
          </w:p>
        </w:tc>
        <w:tc>
          <w:tcPr>
            <w:tcW w:w="1426" w:type="dxa"/>
            <w:vMerge w:val="restart"/>
            <w:vAlign w:val="center"/>
            <w:hideMark/>
          </w:tcPr>
          <w:p w:rsidR="002239DE" w:rsidRPr="002239DE" w:rsidRDefault="002239DE" w:rsidP="002239DE">
            <w:pPr>
              <w:rPr>
                <w:sz w:val="22"/>
                <w:szCs w:val="22"/>
              </w:rPr>
            </w:pPr>
            <w:r w:rsidRPr="002239DE">
              <w:rPr>
                <w:sz w:val="22"/>
                <w:szCs w:val="22"/>
              </w:rPr>
              <w:t>Иные межбюджетные трансферты городскому поселению Излучинск на софинансирование государственной программы «Развитие транспортной системы Ханты-Мансийского автономного округа − Югры на 2018-2025 годы и на период до 2030 года»</w:t>
            </w:r>
          </w:p>
        </w:tc>
        <w:tc>
          <w:tcPr>
            <w:tcW w:w="803" w:type="dxa"/>
            <w:vMerge w:val="restart"/>
            <w:vAlign w:val="center"/>
            <w:hideMark/>
          </w:tcPr>
          <w:p w:rsidR="002239DE" w:rsidRPr="002239DE" w:rsidRDefault="008E22F8" w:rsidP="002239DE">
            <w:pPr>
              <w:rPr>
                <w:sz w:val="22"/>
                <w:szCs w:val="22"/>
              </w:rPr>
            </w:pPr>
            <w:r>
              <w:rPr>
                <w:sz w:val="22"/>
                <w:szCs w:val="22"/>
              </w:rPr>
              <w:t>ОТиС</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876,5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876,5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муниципальный дорожный фонд, в 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876,5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876,5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бюджет района </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876,5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876,5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restart"/>
            <w:vAlign w:val="center"/>
            <w:hideMark/>
          </w:tcPr>
          <w:p w:rsidR="002239DE" w:rsidRPr="002239DE" w:rsidRDefault="002239DE" w:rsidP="002239DE">
            <w:pPr>
              <w:rPr>
                <w:sz w:val="22"/>
                <w:szCs w:val="22"/>
              </w:rPr>
            </w:pPr>
            <w:r w:rsidRPr="002239DE">
              <w:rPr>
                <w:sz w:val="22"/>
                <w:szCs w:val="22"/>
              </w:rPr>
              <w:t>1.5.</w:t>
            </w:r>
          </w:p>
        </w:tc>
        <w:tc>
          <w:tcPr>
            <w:tcW w:w="1426" w:type="dxa"/>
            <w:vMerge w:val="restart"/>
            <w:vAlign w:val="center"/>
            <w:hideMark/>
          </w:tcPr>
          <w:p w:rsidR="002239DE" w:rsidRPr="002239DE" w:rsidRDefault="002239DE" w:rsidP="002239DE">
            <w:pPr>
              <w:rPr>
                <w:sz w:val="22"/>
                <w:szCs w:val="22"/>
              </w:rPr>
            </w:pPr>
            <w:r w:rsidRPr="002239DE">
              <w:rPr>
                <w:sz w:val="22"/>
                <w:szCs w:val="22"/>
              </w:rPr>
              <w:t xml:space="preserve">Иные межбюджетные трансферты сельскому поселению Ларьяк для  покрытия </w:t>
            </w:r>
            <w:r w:rsidRPr="002239DE">
              <w:rPr>
                <w:sz w:val="22"/>
                <w:szCs w:val="22"/>
              </w:rPr>
              <w:lastRenderedPageBreak/>
              <w:t>расходов поселения, исполняющему самостоятельно полномочия по дорожной деятельности</w:t>
            </w:r>
          </w:p>
        </w:tc>
        <w:tc>
          <w:tcPr>
            <w:tcW w:w="803" w:type="dxa"/>
            <w:vMerge w:val="restart"/>
            <w:vAlign w:val="center"/>
            <w:hideMark/>
          </w:tcPr>
          <w:p w:rsidR="002239DE" w:rsidRPr="002239DE" w:rsidRDefault="008E22F8" w:rsidP="002239DE">
            <w:pPr>
              <w:rPr>
                <w:sz w:val="22"/>
                <w:szCs w:val="22"/>
              </w:rPr>
            </w:pPr>
            <w:r>
              <w:rPr>
                <w:sz w:val="22"/>
                <w:szCs w:val="22"/>
              </w:rPr>
              <w:lastRenderedPageBreak/>
              <w:t>ОТиС</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2 299,03</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2 299,03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муниципальный дорожный фонд, в </w:t>
            </w:r>
            <w:r w:rsidRPr="002239DE">
              <w:rPr>
                <w:sz w:val="22"/>
                <w:szCs w:val="22"/>
              </w:rPr>
              <w:lastRenderedPageBreak/>
              <w:t>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lastRenderedPageBreak/>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2 299,03</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2 299,03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бюджет района </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2 299,03</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2 299,03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30"/>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Итого 1. Основное мероприятие «Обеспечение функционирования сети автомобильных дорог общего пользования местного значения»</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71 571,83</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26 679,03</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1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муниципальный дорожный фонд, в 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71 571,83</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26 679,03</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3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бюджет района </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3 470,19</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3 470,19</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1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3 660,44</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1 160,44</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1 250,00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1 250,00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64 441,20</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22 048,40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21 196,40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21 196,40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45"/>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 xml:space="preserve">2. Основное мероприятие </w:t>
            </w:r>
            <w:r w:rsidRPr="002239DE">
              <w:rPr>
                <w:sz w:val="22"/>
                <w:szCs w:val="22"/>
              </w:rPr>
              <w:lastRenderedPageBreak/>
              <w:t>«Строительство, реконструкция автомобильных дорог общего пользования местного значения района»</w:t>
            </w:r>
          </w:p>
        </w:tc>
        <w:tc>
          <w:tcPr>
            <w:tcW w:w="992" w:type="dxa"/>
            <w:shd w:val="clear" w:color="auto" w:fill="auto"/>
            <w:vAlign w:val="center"/>
            <w:hideMark/>
          </w:tcPr>
          <w:p w:rsidR="002239DE" w:rsidRPr="002239DE" w:rsidRDefault="008E22F8" w:rsidP="002239DE">
            <w:pPr>
              <w:rPr>
                <w:sz w:val="22"/>
                <w:szCs w:val="22"/>
              </w:rPr>
            </w:pPr>
            <w:r>
              <w:rPr>
                <w:sz w:val="22"/>
                <w:szCs w:val="22"/>
              </w:rPr>
              <w:lastRenderedPageBreak/>
              <w:t>в</w:t>
            </w:r>
            <w:r w:rsidR="002239DE" w:rsidRPr="002239DE">
              <w:rPr>
                <w:sz w:val="22"/>
                <w:szCs w:val="22"/>
              </w:rPr>
              <w:t>сего</w:t>
            </w:r>
          </w:p>
        </w:tc>
        <w:tc>
          <w:tcPr>
            <w:tcW w:w="992" w:type="dxa"/>
            <w:vMerge w:val="restart"/>
            <w:shd w:val="clear" w:color="auto" w:fill="auto"/>
            <w:vAlign w:val="center"/>
            <w:hideMark/>
          </w:tcPr>
          <w:p w:rsidR="002239DE" w:rsidRPr="002239DE" w:rsidRDefault="002239DE" w:rsidP="002239DE">
            <w:pPr>
              <w:rPr>
                <w:sz w:val="22"/>
                <w:szCs w:val="22"/>
              </w:rPr>
            </w:pPr>
            <w:r w:rsidRPr="002239DE">
              <w:rPr>
                <w:sz w:val="22"/>
                <w:szCs w:val="22"/>
              </w:rPr>
              <w:t xml:space="preserve">номер </w:t>
            </w:r>
            <w:r w:rsidRPr="002239DE">
              <w:rPr>
                <w:sz w:val="22"/>
                <w:szCs w:val="22"/>
              </w:rPr>
              <w:lastRenderedPageBreak/>
              <w:t>показателя - 5,7,8,9</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lastRenderedPageBreak/>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82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муниципальный дорожный фонд, в т.ч.:</w:t>
            </w:r>
          </w:p>
        </w:tc>
        <w:tc>
          <w:tcPr>
            <w:tcW w:w="992" w:type="dxa"/>
            <w:vMerge/>
            <w:vAlign w:val="center"/>
            <w:hideMark/>
          </w:tcPr>
          <w:p w:rsidR="002239DE" w:rsidRPr="002239DE" w:rsidRDefault="002239DE" w:rsidP="002239DE">
            <w:pPr>
              <w:rPr>
                <w:sz w:val="22"/>
                <w:szCs w:val="22"/>
              </w:rPr>
            </w:pP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9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vMerge/>
            <w:vAlign w:val="center"/>
            <w:hideMark/>
          </w:tcPr>
          <w:p w:rsidR="002239DE" w:rsidRPr="002239DE" w:rsidRDefault="002239DE" w:rsidP="002239DE">
            <w:pPr>
              <w:rPr>
                <w:sz w:val="22"/>
                <w:szCs w:val="22"/>
              </w:rPr>
            </w:pP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8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vMerge/>
            <w:vAlign w:val="center"/>
            <w:hideMark/>
          </w:tcPr>
          <w:p w:rsidR="002239DE" w:rsidRPr="002239DE" w:rsidRDefault="002239DE" w:rsidP="002239DE">
            <w:pPr>
              <w:rPr>
                <w:sz w:val="22"/>
                <w:szCs w:val="22"/>
              </w:rPr>
            </w:pP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8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vMerge/>
            <w:vAlign w:val="center"/>
            <w:hideMark/>
          </w:tcPr>
          <w:p w:rsidR="002239DE" w:rsidRPr="002239DE" w:rsidRDefault="002239DE" w:rsidP="002239DE">
            <w:pPr>
              <w:rPr>
                <w:sz w:val="22"/>
                <w:szCs w:val="22"/>
              </w:rPr>
            </w:pP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90"/>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Итого 2. Основное мероприятие «Строительство, реконструкция автомобильных дорог общего пользования местного значения района»</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2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муниципальный дорожный фонд, в 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3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бюджет района </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2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2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w:t>
            </w:r>
            <w:r w:rsidRPr="002239DE">
              <w:rPr>
                <w:sz w:val="22"/>
                <w:szCs w:val="22"/>
              </w:rPr>
              <w:lastRenderedPageBreak/>
              <w:t>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lastRenderedPageBreak/>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75"/>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lastRenderedPageBreak/>
              <w:t xml:space="preserve">Итого по подпрограмме I </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71 571,83</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26 679,03</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2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в том числе остатки средств прошлого года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3 380,63</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3 380,63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 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0,00 </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803"/>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муниципальный дорожный фонд, в 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71 571,83</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26 679,03</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6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3 470,19</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3 470,19</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1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3 660,44</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1 160,44</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1 250,00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1 250,00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1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64 441,20</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22 048,40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21 196,40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21 196,40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50"/>
          <w:jc w:val="right"/>
        </w:trPr>
        <w:tc>
          <w:tcPr>
            <w:tcW w:w="15293" w:type="dxa"/>
            <w:gridSpan w:val="16"/>
            <w:shd w:val="clear" w:color="auto" w:fill="auto"/>
            <w:vAlign w:val="center"/>
            <w:hideMark/>
          </w:tcPr>
          <w:p w:rsidR="002239DE" w:rsidRPr="002239DE" w:rsidRDefault="002239DE" w:rsidP="002239DE">
            <w:pPr>
              <w:jc w:val="center"/>
              <w:rPr>
                <w:b/>
                <w:sz w:val="22"/>
                <w:szCs w:val="22"/>
              </w:rPr>
            </w:pPr>
            <w:r w:rsidRPr="002239DE">
              <w:rPr>
                <w:b/>
                <w:sz w:val="22"/>
                <w:szCs w:val="22"/>
              </w:rPr>
              <w:t>Цель 2: обеспечение стабильной и устойчивой работы по перевозке пассажиров, грузов в труднодоступные поселения района воздушным и водным транспортом</w:t>
            </w:r>
          </w:p>
        </w:tc>
      </w:tr>
      <w:tr w:rsidR="002239DE" w:rsidRPr="002239DE" w:rsidTr="00A852E1">
        <w:trPr>
          <w:trHeight w:val="405"/>
          <w:jc w:val="right"/>
        </w:trPr>
        <w:tc>
          <w:tcPr>
            <w:tcW w:w="15293" w:type="dxa"/>
            <w:gridSpan w:val="16"/>
            <w:shd w:val="clear" w:color="auto" w:fill="auto"/>
            <w:vAlign w:val="center"/>
            <w:hideMark/>
          </w:tcPr>
          <w:p w:rsidR="002239DE" w:rsidRPr="002239DE" w:rsidRDefault="002239DE" w:rsidP="002239DE">
            <w:pPr>
              <w:jc w:val="center"/>
              <w:rPr>
                <w:b/>
                <w:sz w:val="22"/>
                <w:szCs w:val="22"/>
              </w:rPr>
            </w:pPr>
            <w:r w:rsidRPr="002239DE">
              <w:rPr>
                <w:b/>
                <w:sz w:val="22"/>
                <w:szCs w:val="22"/>
              </w:rPr>
              <w:t>Задача: организация перевозок пассажиров воздушным и водным транспортом</w:t>
            </w:r>
          </w:p>
        </w:tc>
      </w:tr>
      <w:tr w:rsidR="002239DE" w:rsidRPr="002239DE" w:rsidTr="00A852E1">
        <w:trPr>
          <w:trHeight w:val="432"/>
          <w:jc w:val="right"/>
        </w:trPr>
        <w:tc>
          <w:tcPr>
            <w:tcW w:w="15293" w:type="dxa"/>
            <w:gridSpan w:val="16"/>
            <w:shd w:val="clear" w:color="auto" w:fill="auto"/>
            <w:vAlign w:val="center"/>
            <w:hideMark/>
          </w:tcPr>
          <w:p w:rsidR="002239DE" w:rsidRPr="002239DE" w:rsidRDefault="002239DE" w:rsidP="002239DE">
            <w:pPr>
              <w:jc w:val="center"/>
              <w:rPr>
                <w:b/>
                <w:sz w:val="22"/>
                <w:szCs w:val="22"/>
              </w:rPr>
            </w:pPr>
            <w:r w:rsidRPr="002239DE">
              <w:rPr>
                <w:b/>
                <w:sz w:val="22"/>
                <w:szCs w:val="22"/>
              </w:rPr>
              <w:t>Подпрограмма II «Транспортные услуги межпоселенческого характера и связь»</w:t>
            </w:r>
          </w:p>
        </w:tc>
      </w:tr>
      <w:tr w:rsidR="002239DE" w:rsidRPr="002239DE" w:rsidTr="00A852E1">
        <w:trPr>
          <w:trHeight w:val="675"/>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 xml:space="preserve">1. Основное мероприятие «Обеспечение доступности </w:t>
            </w:r>
            <w:r w:rsidRPr="002239DE">
              <w:rPr>
                <w:sz w:val="22"/>
                <w:szCs w:val="22"/>
              </w:rPr>
              <w:lastRenderedPageBreak/>
              <w:t>и повышение качества транспортных услуг воздушным и водным транспортом»</w:t>
            </w:r>
          </w:p>
        </w:tc>
        <w:tc>
          <w:tcPr>
            <w:tcW w:w="992" w:type="dxa"/>
            <w:shd w:val="clear" w:color="auto" w:fill="auto"/>
            <w:vAlign w:val="center"/>
            <w:hideMark/>
          </w:tcPr>
          <w:p w:rsidR="002239DE" w:rsidRPr="002239DE" w:rsidRDefault="008E22F8" w:rsidP="002239DE">
            <w:pPr>
              <w:rPr>
                <w:sz w:val="22"/>
                <w:szCs w:val="22"/>
              </w:rPr>
            </w:pPr>
            <w:r>
              <w:rPr>
                <w:sz w:val="22"/>
                <w:szCs w:val="22"/>
              </w:rPr>
              <w:lastRenderedPageBreak/>
              <w:t>в</w:t>
            </w:r>
            <w:r w:rsidR="002239DE" w:rsidRPr="002239DE">
              <w:rPr>
                <w:sz w:val="22"/>
                <w:szCs w:val="22"/>
              </w:rPr>
              <w:t>сего</w:t>
            </w:r>
          </w:p>
        </w:tc>
        <w:tc>
          <w:tcPr>
            <w:tcW w:w="992" w:type="dxa"/>
            <w:vMerge w:val="restart"/>
            <w:shd w:val="clear" w:color="auto" w:fill="auto"/>
            <w:vAlign w:val="center"/>
            <w:hideMark/>
          </w:tcPr>
          <w:p w:rsidR="002239DE" w:rsidRPr="002239DE" w:rsidRDefault="002239DE" w:rsidP="002239DE">
            <w:pPr>
              <w:rPr>
                <w:sz w:val="22"/>
                <w:szCs w:val="22"/>
              </w:rPr>
            </w:pPr>
            <w:r w:rsidRPr="002239DE">
              <w:rPr>
                <w:sz w:val="22"/>
                <w:szCs w:val="22"/>
              </w:rPr>
              <w:t>номер показат</w:t>
            </w:r>
            <w:r w:rsidRPr="002239DE">
              <w:rPr>
                <w:sz w:val="22"/>
                <w:szCs w:val="22"/>
              </w:rPr>
              <w:lastRenderedPageBreak/>
              <w:t>еля – 1, 2, 9.</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lastRenderedPageBreak/>
              <w:t>1 607 680,94</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48 517,54</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38 291,70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20 960,20</w:t>
            </w:r>
          </w:p>
        </w:tc>
        <w:tc>
          <w:tcPr>
            <w:tcW w:w="919" w:type="dxa"/>
            <w:shd w:val="clear" w:color="auto" w:fill="auto"/>
            <w:vAlign w:val="center"/>
            <w:hideMark/>
          </w:tcPr>
          <w:p w:rsidR="002239DE" w:rsidRPr="002239DE" w:rsidRDefault="002239DE" w:rsidP="002239DE">
            <w:pPr>
              <w:rPr>
                <w:bCs/>
                <w:sz w:val="22"/>
                <w:szCs w:val="22"/>
              </w:rPr>
            </w:pPr>
            <w:r w:rsidRPr="002239DE">
              <w:rPr>
                <w:bCs/>
                <w:sz w:val="22"/>
                <w:szCs w:val="22"/>
              </w:rPr>
              <w:t>109 605,40</w:t>
            </w:r>
          </w:p>
        </w:tc>
        <w:tc>
          <w:tcPr>
            <w:tcW w:w="993" w:type="dxa"/>
            <w:shd w:val="clear" w:color="auto" w:fill="auto"/>
            <w:vAlign w:val="center"/>
            <w:hideMark/>
          </w:tcPr>
          <w:p w:rsidR="002239DE" w:rsidRPr="002239DE" w:rsidRDefault="002239DE" w:rsidP="002239DE">
            <w:pPr>
              <w:rPr>
                <w:bCs/>
                <w:sz w:val="22"/>
                <w:szCs w:val="22"/>
              </w:rPr>
            </w:pPr>
            <w:r w:rsidRPr="002239DE">
              <w:rPr>
                <w:bCs/>
                <w:sz w:val="22"/>
                <w:szCs w:val="22"/>
              </w:rPr>
              <w:t>117 079,20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125 054,90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133 558,10</w:t>
            </w:r>
          </w:p>
        </w:tc>
        <w:tc>
          <w:tcPr>
            <w:tcW w:w="902" w:type="dxa"/>
            <w:shd w:val="clear" w:color="auto" w:fill="auto"/>
            <w:vAlign w:val="center"/>
            <w:hideMark/>
          </w:tcPr>
          <w:p w:rsidR="002239DE" w:rsidRPr="002239DE" w:rsidRDefault="002239DE" w:rsidP="002239DE">
            <w:pPr>
              <w:rPr>
                <w:bCs/>
                <w:sz w:val="22"/>
                <w:szCs w:val="22"/>
              </w:rPr>
            </w:pPr>
            <w:r w:rsidRPr="002239DE">
              <w:rPr>
                <w:bCs/>
                <w:sz w:val="22"/>
                <w:szCs w:val="22"/>
              </w:rPr>
              <w:t>142 630,00</w:t>
            </w:r>
          </w:p>
        </w:tc>
        <w:tc>
          <w:tcPr>
            <w:tcW w:w="736" w:type="dxa"/>
            <w:shd w:val="clear" w:color="auto" w:fill="auto"/>
            <w:vAlign w:val="center"/>
            <w:hideMark/>
          </w:tcPr>
          <w:p w:rsidR="002239DE" w:rsidRPr="002239DE" w:rsidRDefault="002239DE" w:rsidP="002239DE">
            <w:pPr>
              <w:rPr>
                <w:bCs/>
                <w:sz w:val="22"/>
                <w:szCs w:val="22"/>
              </w:rPr>
            </w:pPr>
            <w:r w:rsidRPr="002239DE">
              <w:rPr>
                <w:bCs/>
                <w:sz w:val="22"/>
                <w:szCs w:val="22"/>
              </w:rPr>
              <w:t>871 983,9</w:t>
            </w:r>
          </w:p>
        </w:tc>
      </w:tr>
      <w:tr w:rsidR="002239DE" w:rsidRPr="002239DE" w:rsidTr="00A852E1">
        <w:trPr>
          <w:trHeight w:val="589"/>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в том числе остатки средств прошлого года</w:t>
            </w:r>
          </w:p>
        </w:tc>
        <w:tc>
          <w:tcPr>
            <w:tcW w:w="992" w:type="dxa"/>
            <w:vMerge/>
            <w:vAlign w:val="center"/>
            <w:hideMark/>
          </w:tcPr>
          <w:p w:rsidR="002239DE" w:rsidRPr="002239DE" w:rsidRDefault="002239DE" w:rsidP="002239DE">
            <w:pPr>
              <w:rPr>
                <w:sz w:val="22"/>
                <w:szCs w:val="22"/>
              </w:rPr>
            </w:pP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5 451,04</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5 451,04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69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vMerge/>
            <w:vAlign w:val="center"/>
            <w:hideMark/>
          </w:tcPr>
          <w:p w:rsidR="002239DE" w:rsidRPr="002239DE" w:rsidRDefault="002239DE" w:rsidP="002239DE">
            <w:pPr>
              <w:rPr>
                <w:sz w:val="22"/>
                <w:szCs w:val="22"/>
              </w:rPr>
            </w:pP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1 607 680,94</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48 517,54</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38 291,70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20 960,20</w:t>
            </w:r>
          </w:p>
        </w:tc>
        <w:tc>
          <w:tcPr>
            <w:tcW w:w="919" w:type="dxa"/>
            <w:shd w:val="clear" w:color="auto" w:fill="auto"/>
            <w:vAlign w:val="center"/>
            <w:hideMark/>
          </w:tcPr>
          <w:p w:rsidR="002239DE" w:rsidRPr="002239DE" w:rsidRDefault="002239DE" w:rsidP="002239DE">
            <w:pPr>
              <w:rPr>
                <w:bCs/>
                <w:sz w:val="22"/>
                <w:szCs w:val="22"/>
              </w:rPr>
            </w:pPr>
            <w:r w:rsidRPr="002239DE">
              <w:rPr>
                <w:bCs/>
                <w:sz w:val="22"/>
                <w:szCs w:val="22"/>
              </w:rPr>
              <w:t>109 605,40</w:t>
            </w:r>
          </w:p>
        </w:tc>
        <w:tc>
          <w:tcPr>
            <w:tcW w:w="993" w:type="dxa"/>
            <w:shd w:val="clear" w:color="auto" w:fill="auto"/>
            <w:vAlign w:val="center"/>
            <w:hideMark/>
          </w:tcPr>
          <w:p w:rsidR="002239DE" w:rsidRPr="002239DE" w:rsidRDefault="002239DE" w:rsidP="002239DE">
            <w:pPr>
              <w:rPr>
                <w:bCs/>
                <w:sz w:val="22"/>
                <w:szCs w:val="22"/>
              </w:rPr>
            </w:pPr>
            <w:r w:rsidRPr="002239DE">
              <w:rPr>
                <w:bCs/>
                <w:sz w:val="22"/>
                <w:szCs w:val="22"/>
              </w:rPr>
              <w:t>117 079,20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125 054,90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133 558,10</w:t>
            </w:r>
          </w:p>
        </w:tc>
        <w:tc>
          <w:tcPr>
            <w:tcW w:w="902" w:type="dxa"/>
            <w:shd w:val="clear" w:color="auto" w:fill="auto"/>
            <w:vAlign w:val="center"/>
            <w:hideMark/>
          </w:tcPr>
          <w:p w:rsidR="002239DE" w:rsidRPr="002239DE" w:rsidRDefault="002239DE" w:rsidP="002239DE">
            <w:pPr>
              <w:rPr>
                <w:bCs/>
                <w:sz w:val="22"/>
                <w:szCs w:val="22"/>
              </w:rPr>
            </w:pPr>
            <w:r w:rsidRPr="002239DE">
              <w:rPr>
                <w:bCs/>
                <w:sz w:val="22"/>
                <w:szCs w:val="22"/>
              </w:rPr>
              <w:t>142 630,00</w:t>
            </w:r>
          </w:p>
        </w:tc>
        <w:tc>
          <w:tcPr>
            <w:tcW w:w="736" w:type="dxa"/>
            <w:shd w:val="clear" w:color="auto" w:fill="auto"/>
            <w:vAlign w:val="center"/>
            <w:hideMark/>
          </w:tcPr>
          <w:p w:rsidR="002239DE" w:rsidRPr="002239DE" w:rsidRDefault="002239DE" w:rsidP="002239DE">
            <w:pPr>
              <w:rPr>
                <w:bCs/>
                <w:sz w:val="22"/>
                <w:szCs w:val="22"/>
              </w:rPr>
            </w:pPr>
            <w:r w:rsidRPr="002239DE">
              <w:rPr>
                <w:bCs/>
                <w:sz w:val="22"/>
                <w:szCs w:val="22"/>
              </w:rPr>
              <w:t>871 983,9</w:t>
            </w:r>
          </w:p>
        </w:tc>
      </w:tr>
      <w:tr w:rsidR="002239DE" w:rsidRPr="002239DE" w:rsidTr="00A852E1">
        <w:trPr>
          <w:trHeight w:val="930"/>
          <w:jc w:val="right"/>
        </w:trPr>
        <w:tc>
          <w:tcPr>
            <w:tcW w:w="644" w:type="dxa"/>
            <w:gridSpan w:val="2"/>
            <w:vMerge w:val="restart"/>
            <w:shd w:val="clear" w:color="auto" w:fill="auto"/>
            <w:vAlign w:val="center"/>
            <w:hideMark/>
          </w:tcPr>
          <w:p w:rsidR="002239DE" w:rsidRPr="002239DE" w:rsidRDefault="002239DE" w:rsidP="002239DE">
            <w:pPr>
              <w:rPr>
                <w:sz w:val="22"/>
                <w:szCs w:val="22"/>
              </w:rPr>
            </w:pPr>
            <w:r w:rsidRPr="002239DE">
              <w:rPr>
                <w:sz w:val="22"/>
                <w:szCs w:val="22"/>
              </w:rPr>
              <w:t>1.1.</w:t>
            </w:r>
          </w:p>
        </w:tc>
        <w:tc>
          <w:tcPr>
            <w:tcW w:w="1426" w:type="dxa"/>
            <w:vMerge w:val="restart"/>
            <w:shd w:val="clear" w:color="auto" w:fill="auto"/>
            <w:vAlign w:val="center"/>
            <w:hideMark/>
          </w:tcPr>
          <w:p w:rsidR="002239DE" w:rsidRPr="002239DE" w:rsidRDefault="002239DE" w:rsidP="002239DE">
            <w:pPr>
              <w:rPr>
                <w:sz w:val="22"/>
                <w:szCs w:val="22"/>
              </w:rPr>
            </w:pPr>
            <w:r w:rsidRPr="002239DE">
              <w:rPr>
                <w:sz w:val="22"/>
                <w:szCs w:val="22"/>
              </w:rPr>
              <w:t>Предоставление субсидий в целях возмещения затрат в связи с оказанием населению услуги по перевозке пассажиров, багажа, почты и грузов воздушным транспортом между поселениями в границах района</w:t>
            </w:r>
          </w:p>
        </w:tc>
        <w:tc>
          <w:tcPr>
            <w:tcW w:w="803" w:type="dxa"/>
            <w:vMerge w:val="restart"/>
            <w:shd w:val="clear" w:color="auto" w:fill="auto"/>
            <w:vAlign w:val="center"/>
            <w:hideMark/>
          </w:tcPr>
          <w:p w:rsidR="002239DE" w:rsidRPr="002239DE" w:rsidRDefault="008E22F8" w:rsidP="002239DE">
            <w:pPr>
              <w:rPr>
                <w:sz w:val="22"/>
                <w:szCs w:val="22"/>
              </w:rPr>
            </w:pPr>
            <w:r>
              <w:rPr>
                <w:sz w:val="22"/>
                <w:szCs w:val="22"/>
              </w:rPr>
              <w:t>ОТиС</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1 219 310,64</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25 267,34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13 780,20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8 448,70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82 652,80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88 961,60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95 722,80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102 965,30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110 723,10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690 788,8</w:t>
            </w:r>
          </w:p>
        </w:tc>
      </w:tr>
      <w:tr w:rsidR="002239DE" w:rsidRPr="002239DE" w:rsidTr="00A852E1">
        <w:trPr>
          <w:trHeight w:val="930"/>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в том числе остатки средств прошлого года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5 451,04</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5 451,04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 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0,00 </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 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 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 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 0,00</w:t>
            </w:r>
          </w:p>
        </w:tc>
      </w:tr>
      <w:tr w:rsidR="002239DE" w:rsidRPr="002239DE" w:rsidTr="00A852E1">
        <w:trPr>
          <w:trHeight w:val="930"/>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1 219 310,64</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25 267,34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13 780,20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8 448,70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82 652,80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88 961,60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95 722,80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102 965,30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110 723,10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690 788,8</w:t>
            </w:r>
          </w:p>
        </w:tc>
      </w:tr>
      <w:tr w:rsidR="002239DE" w:rsidRPr="002239DE" w:rsidTr="00A852E1">
        <w:trPr>
          <w:trHeight w:val="1200"/>
          <w:jc w:val="right"/>
        </w:trPr>
        <w:tc>
          <w:tcPr>
            <w:tcW w:w="644" w:type="dxa"/>
            <w:gridSpan w:val="2"/>
            <w:vMerge w:val="restart"/>
            <w:shd w:val="clear" w:color="auto" w:fill="auto"/>
            <w:vAlign w:val="center"/>
            <w:hideMark/>
          </w:tcPr>
          <w:p w:rsidR="002239DE" w:rsidRPr="002239DE" w:rsidRDefault="002239DE" w:rsidP="002239DE">
            <w:pPr>
              <w:rPr>
                <w:sz w:val="22"/>
                <w:szCs w:val="22"/>
              </w:rPr>
            </w:pPr>
            <w:r w:rsidRPr="002239DE">
              <w:rPr>
                <w:sz w:val="22"/>
                <w:szCs w:val="22"/>
              </w:rPr>
              <w:t>1.2.</w:t>
            </w:r>
          </w:p>
        </w:tc>
        <w:tc>
          <w:tcPr>
            <w:tcW w:w="1426" w:type="dxa"/>
            <w:vMerge w:val="restart"/>
            <w:shd w:val="clear" w:color="auto" w:fill="auto"/>
            <w:vAlign w:val="center"/>
            <w:hideMark/>
          </w:tcPr>
          <w:p w:rsidR="002239DE" w:rsidRPr="002239DE" w:rsidRDefault="002239DE" w:rsidP="002239DE">
            <w:pPr>
              <w:rPr>
                <w:sz w:val="22"/>
                <w:szCs w:val="22"/>
              </w:rPr>
            </w:pPr>
            <w:r w:rsidRPr="002239DE">
              <w:rPr>
                <w:sz w:val="22"/>
                <w:szCs w:val="22"/>
              </w:rPr>
              <w:t xml:space="preserve">Предоставление субсидий в целях </w:t>
            </w:r>
            <w:r w:rsidRPr="002239DE">
              <w:rPr>
                <w:sz w:val="22"/>
                <w:szCs w:val="22"/>
              </w:rPr>
              <w:lastRenderedPageBreak/>
              <w:t>возмещения затрат в связи с оказанием транспортных услуг населению водным транспортом между поселениями в границах района</w:t>
            </w:r>
          </w:p>
        </w:tc>
        <w:tc>
          <w:tcPr>
            <w:tcW w:w="803" w:type="dxa"/>
            <w:vMerge w:val="restart"/>
            <w:shd w:val="clear" w:color="auto" w:fill="auto"/>
            <w:vAlign w:val="center"/>
            <w:hideMark/>
          </w:tcPr>
          <w:p w:rsidR="002239DE" w:rsidRPr="002239DE" w:rsidRDefault="002239DE" w:rsidP="002239DE">
            <w:pPr>
              <w:rPr>
                <w:sz w:val="22"/>
                <w:szCs w:val="22"/>
              </w:rPr>
            </w:pPr>
            <w:r w:rsidRPr="002239DE">
              <w:rPr>
                <w:sz w:val="22"/>
                <w:szCs w:val="22"/>
              </w:rPr>
              <w:lastRenderedPageBreak/>
              <w:t xml:space="preserve">ОТиС </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388 370,3</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23 250,2</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24 511,5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12 511,5</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26 952,6</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28 117,6</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29 332,1</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30 592,8</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31 906,9</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181 195,1</w:t>
            </w:r>
          </w:p>
        </w:tc>
      </w:tr>
      <w:tr w:rsidR="002239DE" w:rsidRPr="002239DE" w:rsidTr="00A852E1">
        <w:trPr>
          <w:trHeight w:val="1200"/>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388 370,3</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23 250,2</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24 511,5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12 511,5</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26 952,6</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28 117,6</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29 332,1</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30 592,8</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31 906,9</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181 195,1</w:t>
            </w:r>
          </w:p>
        </w:tc>
      </w:tr>
      <w:tr w:rsidR="002239DE" w:rsidRPr="002239DE" w:rsidTr="00A852E1">
        <w:trPr>
          <w:trHeight w:val="345"/>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lastRenderedPageBreak/>
              <w:t>Итого 1. Основное мероприятие «Обеспечение доступности и повышение качества транспортных услуг воздушным и водным транспортом»</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1 607 680,94</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48 517,54</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38 291,70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20 960,20</w:t>
            </w:r>
          </w:p>
        </w:tc>
        <w:tc>
          <w:tcPr>
            <w:tcW w:w="919" w:type="dxa"/>
            <w:shd w:val="clear" w:color="auto" w:fill="auto"/>
            <w:vAlign w:val="center"/>
            <w:hideMark/>
          </w:tcPr>
          <w:p w:rsidR="002239DE" w:rsidRPr="002239DE" w:rsidRDefault="002239DE" w:rsidP="002239DE">
            <w:pPr>
              <w:rPr>
                <w:bCs/>
                <w:sz w:val="22"/>
                <w:szCs w:val="22"/>
              </w:rPr>
            </w:pPr>
            <w:r w:rsidRPr="002239DE">
              <w:rPr>
                <w:bCs/>
                <w:sz w:val="22"/>
                <w:szCs w:val="22"/>
              </w:rPr>
              <w:t>109 605,40</w:t>
            </w:r>
          </w:p>
        </w:tc>
        <w:tc>
          <w:tcPr>
            <w:tcW w:w="993" w:type="dxa"/>
            <w:shd w:val="clear" w:color="auto" w:fill="auto"/>
            <w:vAlign w:val="center"/>
            <w:hideMark/>
          </w:tcPr>
          <w:p w:rsidR="002239DE" w:rsidRPr="002239DE" w:rsidRDefault="002239DE" w:rsidP="002239DE">
            <w:pPr>
              <w:rPr>
                <w:bCs/>
                <w:sz w:val="22"/>
                <w:szCs w:val="22"/>
              </w:rPr>
            </w:pPr>
            <w:r w:rsidRPr="002239DE">
              <w:rPr>
                <w:bCs/>
                <w:sz w:val="22"/>
                <w:szCs w:val="22"/>
              </w:rPr>
              <w:t>117 079,20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125 054,90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133 558,10</w:t>
            </w:r>
          </w:p>
        </w:tc>
        <w:tc>
          <w:tcPr>
            <w:tcW w:w="902" w:type="dxa"/>
            <w:shd w:val="clear" w:color="auto" w:fill="auto"/>
            <w:vAlign w:val="center"/>
            <w:hideMark/>
          </w:tcPr>
          <w:p w:rsidR="002239DE" w:rsidRPr="002239DE" w:rsidRDefault="002239DE" w:rsidP="002239DE">
            <w:pPr>
              <w:rPr>
                <w:bCs/>
                <w:sz w:val="22"/>
                <w:szCs w:val="22"/>
              </w:rPr>
            </w:pPr>
            <w:r w:rsidRPr="002239DE">
              <w:rPr>
                <w:bCs/>
                <w:sz w:val="22"/>
                <w:szCs w:val="22"/>
              </w:rPr>
              <w:t>142 630,00</w:t>
            </w:r>
          </w:p>
        </w:tc>
        <w:tc>
          <w:tcPr>
            <w:tcW w:w="736" w:type="dxa"/>
            <w:shd w:val="clear" w:color="auto" w:fill="auto"/>
            <w:vAlign w:val="center"/>
            <w:hideMark/>
          </w:tcPr>
          <w:p w:rsidR="002239DE" w:rsidRPr="002239DE" w:rsidRDefault="002239DE" w:rsidP="002239DE">
            <w:pPr>
              <w:rPr>
                <w:bCs/>
                <w:sz w:val="22"/>
                <w:szCs w:val="22"/>
              </w:rPr>
            </w:pPr>
            <w:r w:rsidRPr="002239DE">
              <w:rPr>
                <w:bCs/>
                <w:sz w:val="22"/>
                <w:szCs w:val="22"/>
              </w:rPr>
              <w:t>871 983,9</w:t>
            </w:r>
          </w:p>
        </w:tc>
      </w:tr>
      <w:tr w:rsidR="002239DE" w:rsidRPr="002239DE" w:rsidTr="00A852E1">
        <w:trPr>
          <w:trHeight w:val="64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в том числе остатки средств прошлого года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5 451,04</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5 451,04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0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1 607 680,94</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48 517,54</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38 291,70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20 960,20</w:t>
            </w:r>
          </w:p>
        </w:tc>
        <w:tc>
          <w:tcPr>
            <w:tcW w:w="919" w:type="dxa"/>
            <w:shd w:val="clear" w:color="auto" w:fill="auto"/>
            <w:vAlign w:val="center"/>
            <w:hideMark/>
          </w:tcPr>
          <w:p w:rsidR="002239DE" w:rsidRPr="002239DE" w:rsidRDefault="002239DE" w:rsidP="002239DE">
            <w:pPr>
              <w:rPr>
                <w:bCs/>
                <w:sz w:val="22"/>
                <w:szCs w:val="22"/>
              </w:rPr>
            </w:pPr>
            <w:r w:rsidRPr="002239DE">
              <w:rPr>
                <w:bCs/>
                <w:sz w:val="22"/>
                <w:szCs w:val="22"/>
              </w:rPr>
              <w:t>109 605,40</w:t>
            </w:r>
          </w:p>
        </w:tc>
        <w:tc>
          <w:tcPr>
            <w:tcW w:w="993" w:type="dxa"/>
            <w:shd w:val="clear" w:color="auto" w:fill="auto"/>
            <w:vAlign w:val="center"/>
            <w:hideMark/>
          </w:tcPr>
          <w:p w:rsidR="002239DE" w:rsidRPr="002239DE" w:rsidRDefault="002239DE" w:rsidP="002239DE">
            <w:pPr>
              <w:rPr>
                <w:bCs/>
                <w:sz w:val="22"/>
                <w:szCs w:val="22"/>
              </w:rPr>
            </w:pPr>
            <w:r w:rsidRPr="002239DE">
              <w:rPr>
                <w:bCs/>
                <w:sz w:val="22"/>
                <w:szCs w:val="22"/>
              </w:rPr>
              <w:t>117 079,20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125 054,90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133 558,10</w:t>
            </w:r>
          </w:p>
        </w:tc>
        <w:tc>
          <w:tcPr>
            <w:tcW w:w="902" w:type="dxa"/>
            <w:shd w:val="clear" w:color="auto" w:fill="auto"/>
            <w:vAlign w:val="center"/>
            <w:hideMark/>
          </w:tcPr>
          <w:p w:rsidR="002239DE" w:rsidRPr="002239DE" w:rsidRDefault="002239DE" w:rsidP="002239DE">
            <w:pPr>
              <w:rPr>
                <w:bCs/>
                <w:sz w:val="22"/>
                <w:szCs w:val="22"/>
              </w:rPr>
            </w:pPr>
            <w:r w:rsidRPr="002239DE">
              <w:rPr>
                <w:bCs/>
                <w:sz w:val="22"/>
                <w:szCs w:val="22"/>
              </w:rPr>
              <w:t>142 630,00</w:t>
            </w:r>
          </w:p>
        </w:tc>
        <w:tc>
          <w:tcPr>
            <w:tcW w:w="736" w:type="dxa"/>
            <w:shd w:val="clear" w:color="auto" w:fill="auto"/>
            <w:vAlign w:val="center"/>
            <w:hideMark/>
          </w:tcPr>
          <w:p w:rsidR="002239DE" w:rsidRPr="002239DE" w:rsidRDefault="002239DE" w:rsidP="002239DE">
            <w:pPr>
              <w:rPr>
                <w:bCs/>
                <w:sz w:val="22"/>
                <w:szCs w:val="22"/>
              </w:rPr>
            </w:pPr>
            <w:r w:rsidRPr="002239DE">
              <w:rPr>
                <w:bCs/>
                <w:sz w:val="22"/>
                <w:szCs w:val="22"/>
              </w:rPr>
              <w:t>871 983,9</w:t>
            </w:r>
          </w:p>
        </w:tc>
      </w:tr>
      <w:tr w:rsidR="002239DE" w:rsidRPr="002239DE" w:rsidTr="00A852E1">
        <w:trPr>
          <w:trHeight w:val="345"/>
          <w:jc w:val="right"/>
        </w:trPr>
        <w:tc>
          <w:tcPr>
            <w:tcW w:w="15293" w:type="dxa"/>
            <w:gridSpan w:val="16"/>
            <w:shd w:val="clear" w:color="auto" w:fill="auto"/>
            <w:vAlign w:val="center"/>
            <w:hideMark/>
          </w:tcPr>
          <w:p w:rsidR="002239DE" w:rsidRPr="002239DE" w:rsidRDefault="002239DE" w:rsidP="002239DE">
            <w:pPr>
              <w:jc w:val="center"/>
              <w:rPr>
                <w:b/>
                <w:sz w:val="22"/>
                <w:szCs w:val="22"/>
              </w:rPr>
            </w:pPr>
            <w:r w:rsidRPr="002239DE">
              <w:rPr>
                <w:b/>
                <w:sz w:val="22"/>
                <w:szCs w:val="22"/>
              </w:rPr>
              <w:t>Цель 3:обеспечение поселений, входящих в состав района</w:t>
            </w:r>
            <w:r w:rsidR="008E22F8">
              <w:rPr>
                <w:b/>
                <w:sz w:val="22"/>
                <w:szCs w:val="22"/>
              </w:rPr>
              <w:t>,</w:t>
            </w:r>
            <w:r w:rsidRPr="002239DE">
              <w:rPr>
                <w:b/>
                <w:sz w:val="22"/>
                <w:szCs w:val="22"/>
              </w:rPr>
              <w:t xml:space="preserve"> услугами почтовой связи</w:t>
            </w:r>
          </w:p>
        </w:tc>
      </w:tr>
      <w:tr w:rsidR="002239DE" w:rsidRPr="002239DE" w:rsidTr="00A852E1">
        <w:trPr>
          <w:trHeight w:val="360"/>
          <w:jc w:val="right"/>
        </w:trPr>
        <w:tc>
          <w:tcPr>
            <w:tcW w:w="15293" w:type="dxa"/>
            <w:gridSpan w:val="16"/>
            <w:shd w:val="clear" w:color="auto" w:fill="auto"/>
            <w:vAlign w:val="center"/>
            <w:hideMark/>
          </w:tcPr>
          <w:p w:rsidR="002239DE" w:rsidRPr="002239DE" w:rsidRDefault="002239DE" w:rsidP="002239DE">
            <w:pPr>
              <w:jc w:val="center"/>
              <w:rPr>
                <w:b/>
                <w:sz w:val="22"/>
                <w:szCs w:val="22"/>
              </w:rPr>
            </w:pPr>
            <w:r w:rsidRPr="002239DE">
              <w:rPr>
                <w:b/>
                <w:sz w:val="22"/>
                <w:szCs w:val="22"/>
              </w:rPr>
              <w:t>Задача: организация доставки, приема, сортировки почтовых отправлений до населения района</w:t>
            </w:r>
          </w:p>
        </w:tc>
      </w:tr>
      <w:tr w:rsidR="002239DE" w:rsidRPr="002239DE" w:rsidTr="00A852E1">
        <w:trPr>
          <w:trHeight w:val="432"/>
          <w:jc w:val="right"/>
        </w:trPr>
        <w:tc>
          <w:tcPr>
            <w:tcW w:w="15293" w:type="dxa"/>
            <w:gridSpan w:val="16"/>
            <w:shd w:val="clear" w:color="auto" w:fill="auto"/>
            <w:vAlign w:val="center"/>
            <w:hideMark/>
          </w:tcPr>
          <w:p w:rsidR="002239DE" w:rsidRPr="002239DE" w:rsidRDefault="002239DE" w:rsidP="002239DE">
            <w:pPr>
              <w:jc w:val="center"/>
              <w:rPr>
                <w:b/>
                <w:sz w:val="22"/>
                <w:szCs w:val="22"/>
              </w:rPr>
            </w:pPr>
            <w:r w:rsidRPr="002239DE">
              <w:rPr>
                <w:b/>
                <w:sz w:val="22"/>
                <w:szCs w:val="22"/>
              </w:rPr>
              <w:t>Подпрограмма II «Транспортные услуги межпоселенческого характера и связь»</w:t>
            </w:r>
          </w:p>
        </w:tc>
      </w:tr>
      <w:tr w:rsidR="002239DE" w:rsidRPr="002239DE" w:rsidTr="00A852E1">
        <w:trPr>
          <w:trHeight w:val="690"/>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2. Основное мероприятие «Обеспечение доступности и повышение качества доставки почтовых отправлений»</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vMerge w:val="restart"/>
            <w:shd w:val="clear" w:color="auto" w:fill="auto"/>
            <w:vAlign w:val="center"/>
            <w:hideMark/>
          </w:tcPr>
          <w:p w:rsidR="002239DE" w:rsidRPr="002239DE" w:rsidRDefault="002239DE" w:rsidP="002239DE">
            <w:pPr>
              <w:rPr>
                <w:sz w:val="22"/>
                <w:szCs w:val="22"/>
              </w:rPr>
            </w:pPr>
            <w:r w:rsidRPr="002239DE">
              <w:rPr>
                <w:sz w:val="22"/>
                <w:szCs w:val="22"/>
              </w:rPr>
              <w:t>номер показателя – 9.</w:t>
            </w:r>
          </w:p>
        </w:tc>
        <w:tc>
          <w:tcPr>
            <w:tcW w:w="10436" w:type="dxa"/>
            <w:gridSpan w:val="10"/>
            <w:shd w:val="clear" w:color="auto" w:fill="auto"/>
            <w:vAlign w:val="center"/>
            <w:hideMark/>
          </w:tcPr>
          <w:p w:rsidR="002239DE" w:rsidRPr="002239DE" w:rsidRDefault="002239DE" w:rsidP="002239DE">
            <w:pPr>
              <w:rPr>
                <w:sz w:val="22"/>
                <w:szCs w:val="22"/>
              </w:rPr>
            </w:pPr>
            <w:r w:rsidRPr="002239DE">
              <w:rPr>
                <w:sz w:val="22"/>
                <w:szCs w:val="22"/>
              </w:rPr>
              <w:t>за счет финансирования основной деятельности исполнителя</w:t>
            </w:r>
          </w:p>
        </w:tc>
      </w:tr>
      <w:tr w:rsidR="002239DE" w:rsidRPr="002239DE" w:rsidTr="00A852E1">
        <w:trPr>
          <w:trHeight w:val="69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vMerge/>
            <w:vAlign w:val="center"/>
            <w:hideMark/>
          </w:tcPr>
          <w:p w:rsidR="002239DE" w:rsidRPr="002239DE" w:rsidRDefault="002239DE" w:rsidP="002239DE">
            <w:pPr>
              <w:rPr>
                <w:sz w:val="22"/>
                <w:szCs w:val="22"/>
              </w:rPr>
            </w:pPr>
          </w:p>
        </w:tc>
        <w:tc>
          <w:tcPr>
            <w:tcW w:w="10436" w:type="dxa"/>
            <w:gridSpan w:val="10"/>
            <w:shd w:val="clear" w:color="auto" w:fill="auto"/>
            <w:vAlign w:val="center"/>
            <w:hideMark/>
          </w:tcPr>
          <w:p w:rsidR="002239DE" w:rsidRPr="002239DE" w:rsidRDefault="002239DE" w:rsidP="002239DE">
            <w:pPr>
              <w:rPr>
                <w:sz w:val="22"/>
                <w:szCs w:val="22"/>
              </w:rPr>
            </w:pPr>
            <w:r w:rsidRPr="002239DE">
              <w:rPr>
                <w:sz w:val="22"/>
                <w:szCs w:val="22"/>
              </w:rPr>
              <w:t>за счет финансирования основной деятельности исполнителя</w:t>
            </w:r>
          </w:p>
        </w:tc>
      </w:tr>
      <w:tr w:rsidR="002239DE" w:rsidRPr="002239DE" w:rsidTr="00A852E1">
        <w:trPr>
          <w:trHeight w:val="1384"/>
          <w:jc w:val="right"/>
        </w:trPr>
        <w:tc>
          <w:tcPr>
            <w:tcW w:w="644" w:type="dxa"/>
            <w:gridSpan w:val="2"/>
            <w:vMerge w:val="restart"/>
            <w:shd w:val="clear" w:color="auto" w:fill="auto"/>
            <w:vAlign w:val="center"/>
            <w:hideMark/>
          </w:tcPr>
          <w:p w:rsidR="002239DE" w:rsidRPr="002239DE" w:rsidRDefault="002239DE" w:rsidP="002239DE">
            <w:pPr>
              <w:rPr>
                <w:sz w:val="22"/>
                <w:szCs w:val="22"/>
              </w:rPr>
            </w:pPr>
            <w:r w:rsidRPr="002239DE">
              <w:rPr>
                <w:sz w:val="22"/>
                <w:szCs w:val="22"/>
              </w:rPr>
              <w:lastRenderedPageBreak/>
              <w:t>2.1.</w:t>
            </w:r>
          </w:p>
        </w:tc>
        <w:tc>
          <w:tcPr>
            <w:tcW w:w="1426" w:type="dxa"/>
            <w:vMerge w:val="restart"/>
            <w:shd w:val="clear" w:color="auto" w:fill="auto"/>
            <w:vAlign w:val="center"/>
            <w:hideMark/>
          </w:tcPr>
          <w:p w:rsidR="002239DE" w:rsidRPr="002239DE" w:rsidRDefault="002239DE" w:rsidP="002239DE">
            <w:pPr>
              <w:rPr>
                <w:sz w:val="22"/>
                <w:szCs w:val="22"/>
              </w:rPr>
            </w:pPr>
            <w:r w:rsidRPr="002239DE">
              <w:rPr>
                <w:sz w:val="22"/>
                <w:szCs w:val="22"/>
              </w:rPr>
              <w:t>Создание условий для обеспечения поселений входящих в состав Нижневартовского района услугами почтовой связи</w:t>
            </w:r>
          </w:p>
        </w:tc>
        <w:tc>
          <w:tcPr>
            <w:tcW w:w="803" w:type="dxa"/>
            <w:vMerge w:val="restart"/>
            <w:shd w:val="clear" w:color="auto" w:fill="auto"/>
            <w:vAlign w:val="center"/>
            <w:hideMark/>
          </w:tcPr>
          <w:p w:rsidR="002239DE" w:rsidRPr="002239DE" w:rsidRDefault="002239DE" w:rsidP="002239DE">
            <w:pPr>
              <w:rPr>
                <w:sz w:val="22"/>
                <w:szCs w:val="22"/>
              </w:rPr>
            </w:pPr>
            <w:r w:rsidRPr="002239DE">
              <w:rPr>
                <w:sz w:val="22"/>
                <w:szCs w:val="22"/>
              </w:rPr>
              <w:t>ОТиС</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0436" w:type="dxa"/>
            <w:gridSpan w:val="10"/>
            <w:shd w:val="clear" w:color="auto" w:fill="auto"/>
            <w:vAlign w:val="center"/>
            <w:hideMark/>
          </w:tcPr>
          <w:p w:rsidR="002239DE" w:rsidRPr="002239DE" w:rsidRDefault="002239DE" w:rsidP="002239DE">
            <w:pPr>
              <w:rPr>
                <w:sz w:val="22"/>
                <w:szCs w:val="22"/>
              </w:rPr>
            </w:pPr>
            <w:r w:rsidRPr="002239DE">
              <w:rPr>
                <w:sz w:val="22"/>
                <w:szCs w:val="22"/>
              </w:rPr>
              <w:t>за счет финансирования основной деятельности исполнителя</w:t>
            </w:r>
          </w:p>
        </w:tc>
      </w:tr>
      <w:tr w:rsidR="002239DE" w:rsidRPr="002239DE" w:rsidTr="00A852E1">
        <w:trPr>
          <w:trHeight w:val="1005"/>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0436" w:type="dxa"/>
            <w:gridSpan w:val="10"/>
            <w:shd w:val="clear" w:color="auto" w:fill="auto"/>
            <w:vAlign w:val="center"/>
            <w:hideMark/>
          </w:tcPr>
          <w:p w:rsidR="002239DE" w:rsidRPr="002239DE" w:rsidRDefault="002239DE" w:rsidP="002239DE">
            <w:pPr>
              <w:rPr>
                <w:sz w:val="22"/>
                <w:szCs w:val="22"/>
              </w:rPr>
            </w:pPr>
            <w:r w:rsidRPr="002239DE">
              <w:rPr>
                <w:sz w:val="22"/>
                <w:szCs w:val="22"/>
              </w:rPr>
              <w:t>за счет финансирования основной деятельности исполнителя</w:t>
            </w:r>
          </w:p>
        </w:tc>
      </w:tr>
      <w:tr w:rsidR="002239DE" w:rsidRPr="002239DE" w:rsidTr="00A852E1">
        <w:trPr>
          <w:trHeight w:val="747"/>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Итого 2. Основное мероприятие «Обеспечение доступности и повышение качества доставки почтовых отправлений»</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0436" w:type="dxa"/>
            <w:gridSpan w:val="10"/>
            <w:shd w:val="clear" w:color="auto" w:fill="auto"/>
            <w:vAlign w:val="center"/>
            <w:hideMark/>
          </w:tcPr>
          <w:p w:rsidR="002239DE" w:rsidRPr="002239DE" w:rsidRDefault="002239DE" w:rsidP="002239DE">
            <w:pPr>
              <w:rPr>
                <w:sz w:val="22"/>
                <w:szCs w:val="22"/>
              </w:rPr>
            </w:pPr>
            <w:r w:rsidRPr="002239DE">
              <w:rPr>
                <w:sz w:val="22"/>
                <w:szCs w:val="22"/>
              </w:rPr>
              <w:t>за счет финансирования основной деятельности исполнителя</w:t>
            </w:r>
          </w:p>
        </w:tc>
      </w:tr>
      <w:tr w:rsidR="002239DE" w:rsidRPr="002239DE" w:rsidTr="00A852E1">
        <w:trPr>
          <w:trHeight w:val="42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0436" w:type="dxa"/>
            <w:gridSpan w:val="10"/>
            <w:shd w:val="clear" w:color="auto" w:fill="auto"/>
            <w:vAlign w:val="center"/>
            <w:hideMark/>
          </w:tcPr>
          <w:p w:rsidR="002239DE" w:rsidRPr="002239DE" w:rsidRDefault="002239DE" w:rsidP="002239DE">
            <w:pPr>
              <w:rPr>
                <w:sz w:val="22"/>
                <w:szCs w:val="22"/>
              </w:rPr>
            </w:pPr>
            <w:r w:rsidRPr="002239DE">
              <w:rPr>
                <w:sz w:val="22"/>
                <w:szCs w:val="22"/>
              </w:rPr>
              <w:t>за счет финансирования основной деятельности исполнителя</w:t>
            </w:r>
          </w:p>
        </w:tc>
      </w:tr>
      <w:tr w:rsidR="002239DE" w:rsidRPr="002239DE" w:rsidTr="00A852E1">
        <w:trPr>
          <w:trHeight w:val="630"/>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3. Основное мероприятие «Комплексное развитие транспортной инфраструктуры поселений Нижневартовского района»</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vMerge w:val="restart"/>
            <w:shd w:val="clear" w:color="auto" w:fill="auto"/>
            <w:vAlign w:val="center"/>
            <w:hideMark/>
          </w:tcPr>
          <w:p w:rsidR="002239DE" w:rsidRPr="002239DE" w:rsidRDefault="002239DE" w:rsidP="002239DE">
            <w:pPr>
              <w:rPr>
                <w:sz w:val="22"/>
                <w:szCs w:val="22"/>
              </w:rPr>
            </w:pPr>
            <w:r w:rsidRPr="002239DE">
              <w:rPr>
                <w:sz w:val="22"/>
                <w:szCs w:val="22"/>
              </w:rPr>
              <w:t>номер показателя -9.</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63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vMerge/>
            <w:vAlign w:val="center"/>
            <w:hideMark/>
          </w:tcPr>
          <w:p w:rsidR="002239DE" w:rsidRPr="002239DE" w:rsidRDefault="002239DE" w:rsidP="002239DE">
            <w:pPr>
              <w:rPr>
                <w:sz w:val="22"/>
                <w:szCs w:val="22"/>
              </w:rPr>
            </w:pP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631"/>
          <w:jc w:val="right"/>
        </w:trPr>
        <w:tc>
          <w:tcPr>
            <w:tcW w:w="644" w:type="dxa"/>
            <w:gridSpan w:val="2"/>
            <w:vMerge w:val="restart"/>
            <w:shd w:val="clear" w:color="auto" w:fill="auto"/>
            <w:vAlign w:val="center"/>
            <w:hideMark/>
          </w:tcPr>
          <w:p w:rsidR="002239DE" w:rsidRPr="002239DE" w:rsidRDefault="002239DE" w:rsidP="002239DE">
            <w:pPr>
              <w:rPr>
                <w:sz w:val="22"/>
                <w:szCs w:val="22"/>
              </w:rPr>
            </w:pPr>
            <w:r w:rsidRPr="002239DE">
              <w:rPr>
                <w:sz w:val="22"/>
                <w:szCs w:val="22"/>
              </w:rPr>
              <w:t>3.1.</w:t>
            </w:r>
          </w:p>
        </w:tc>
        <w:tc>
          <w:tcPr>
            <w:tcW w:w="1426" w:type="dxa"/>
            <w:vMerge w:val="restart"/>
            <w:shd w:val="clear" w:color="auto" w:fill="auto"/>
            <w:vAlign w:val="center"/>
            <w:hideMark/>
          </w:tcPr>
          <w:p w:rsidR="002239DE" w:rsidRPr="002239DE" w:rsidRDefault="002239DE" w:rsidP="002239DE">
            <w:pPr>
              <w:rPr>
                <w:sz w:val="22"/>
                <w:szCs w:val="22"/>
              </w:rPr>
            </w:pPr>
            <w:r w:rsidRPr="002239DE">
              <w:rPr>
                <w:sz w:val="22"/>
                <w:szCs w:val="22"/>
              </w:rPr>
              <w:t>Резерв на развитие транспортной инфраструктуры района</w:t>
            </w:r>
          </w:p>
        </w:tc>
        <w:tc>
          <w:tcPr>
            <w:tcW w:w="803" w:type="dxa"/>
            <w:vMerge w:val="restart"/>
            <w:shd w:val="clear" w:color="auto" w:fill="auto"/>
            <w:vAlign w:val="center"/>
            <w:hideMark/>
          </w:tcPr>
          <w:p w:rsidR="002239DE" w:rsidRPr="002239DE" w:rsidRDefault="002239DE" w:rsidP="002239DE">
            <w:pPr>
              <w:rPr>
                <w:sz w:val="22"/>
                <w:szCs w:val="22"/>
              </w:rPr>
            </w:pPr>
            <w:r w:rsidRPr="002239DE">
              <w:rPr>
                <w:sz w:val="22"/>
                <w:szCs w:val="22"/>
              </w:rPr>
              <w:t xml:space="preserve">ОТиС </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90"/>
          <w:jc w:val="right"/>
        </w:trPr>
        <w:tc>
          <w:tcPr>
            <w:tcW w:w="644" w:type="dxa"/>
            <w:gridSpan w:val="2"/>
            <w:vMerge/>
            <w:vAlign w:val="center"/>
            <w:hideMark/>
          </w:tcPr>
          <w:p w:rsidR="002239DE" w:rsidRPr="002239DE" w:rsidRDefault="002239DE" w:rsidP="002239DE">
            <w:pPr>
              <w:rPr>
                <w:sz w:val="22"/>
                <w:szCs w:val="22"/>
              </w:rPr>
            </w:pPr>
          </w:p>
        </w:tc>
        <w:tc>
          <w:tcPr>
            <w:tcW w:w="1426" w:type="dxa"/>
            <w:vMerge/>
            <w:vAlign w:val="center"/>
            <w:hideMark/>
          </w:tcPr>
          <w:p w:rsidR="002239DE" w:rsidRPr="002239DE" w:rsidRDefault="002239DE" w:rsidP="002239DE">
            <w:pPr>
              <w:rPr>
                <w:sz w:val="22"/>
                <w:szCs w:val="22"/>
              </w:rPr>
            </w:pPr>
          </w:p>
        </w:tc>
        <w:tc>
          <w:tcPr>
            <w:tcW w:w="803" w:type="dxa"/>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795"/>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Итого 3. Основное мероприятие «Комплексное развитие транспортной инфраструктуры поселений Нижневартовского района»</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7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20"/>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 xml:space="preserve">Итого по подпрограмме II </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1 607 680,94</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48 517,54</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38 291,70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20 960,20</w:t>
            </w:r>
          </w:p>
        </w:tc>
        <w:tc>
          <w:tcPr>
            <w:tcW w:w="919" w:type="dxa"/>
            <w:shd w:val="clear" w:color="auto" w:fill="auto"/>
            <w:vAlign w:val="center"/>
            <w:hideMark/>
          </w:tcPr>
          <w:p w:rsidR="002239DE" w:rsidRPr="002239DE" w:rsidRDefault="002239DE" w:rsidP="002239DE">
            <w:pPr>
              <w:rPr>
                <w:bCs/>
                <w:sz w:val="22"/>
                <w:szCs w:val="22"/>
              </w:rPr>
            </w:pPr>
            <w:r w:rsidRPr="002239DE">
              <w:rPr>
                <w:bCs/>
                <w:sz w:val="22"/>
                <w:szCs w:val="22"/>
              </w:rPr>
              <w:t>109 605,40</w:t>
            </w:r>
          </w:p>
        </w:tc>
        <w:tc>
          <w:tcPr>
            <w:tcW w:w="993" w:type="dxa"/>
            <w:shd w:val="clear" w:color="auto" w:fill="auto"/>
            <w:vAlign w:val="center"/>
            <w:hideMark/>
          </w:tcPr>
          <w:p w:rsidR="002239DE" w:rsidRPr="002239DE" w:rsidRDefault="002239DE" w:rsidP="002239DE">
            <w:pPr>
              <w:rPr>
                <w:bCs/>
                <w:sz w:val="22"/>
                <w:szCs w:val="22"/>
              </w:rPr>
            </w:pPr>
            <w:r w:rsidRPr="002239DE">
              <w:rPr>
                <w:bCs/>
                <w:sz w:val="22"/>
                <w:szCs w:val="22"/>
              </w:rPr>
              <w:t>117 079,20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125 054,90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133 558,10</w:t>
            </w:r>
          </w:p>
        </w:tc>
        <w:tc>
          <w:tcPr>
            <w:tcW w:w="902" w:type="dxa"/>
            <w:shd w:val="clear" w:color="auto" w:fill="auto"/>
            <w:vAlign w:val="center"/>
            <w:hideMark/>
          </w:tcPr>
          <w:p w:rsidR="002239DE" w:rsidRPr="002239DE" w:rsidRDefault="002239DE" w:rsidP="002239DE">
            <w:pPr>
              <w:rPr>
                <w:bCs/>
                <w:sz w:val="22"/>
                <w:szCs w:val="22"/>
              </w:rPr>
            </w:pPr>
            <w:r w:rsidRPr="002239DE">
              <w:rPr>
                <w:bCs/>
                <w:sz w:val="22"/>
                <w:szCs w:val="22"/>
              </w:rPr>
              <w:t>142 630,00</w:t>
            </w:r>
          </w:p>
        </w:tc>
        <w:tc>
          <w:tcPr>
            <w:tcW w:w="736" w:type="dxa"/>
            <w:shd w:val="clear" w:color="auto" w:fill="auto"/>
            <w:vAlign w:val="center"/>
            <w:hideMark/>
          </w:tcPr>
          <w:p w:rsidR="002239DE" w:rsidRPr="002239DE" w:rsidRDefault="002239DE" w:rsidP="002239DE">
            <w:pPr>
              <w:rPr>
                <w:bCs/>
                <w:sz w:val="22"/>
                <w:szCs w:val="22"/>
              </w:rPr>
            </w:pPr>
            <w:r w:rsidRPr="002239DE">
              <w:rPr>
                <w:bCs/>
                <w:sz w:val="22"/>
                <w:szCs w:val="22"/>
              </w:rPr>
              <w:t>871 983,9</w:t>
            </w:r>
          </w:p>
        </w:tc>
      </w:tr>
      <w:tr w:rsidR="002239DE" w:rsidRPr="002239DE" w:rsidTr="00A852E1">
        <w:trPr>
          <w:trHeight w:val="57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в том числе </w:t>
            </w:r>
            <w:r w:rsidRPr="002239DE">
              <w:rPr>
                <w:sz w:val="22"/>
                <w:szCs w:val="22"/>
              </w:rPr>
              <w:lastRenderedPageBreak/>
              <w:t>остатки средств прошлого года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lastRenderedPageBreak/>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5 451,04</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5 451,04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2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1 607 680,94</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48 517,54</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38 291,70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20 960,20</w:t>
            </w:r>
          </w:p>
        </w:tc>
        <w:tc>
          <w:tcPr>
            <w:tcW w:w="919" w:type="dxa"/>
            <w:shd w:val="clear" w:color="auto" w:fill="auto"/>
            <w:vAlign w:val="center"/>
            <w:hideMark/>
          </w:tcPr>
          <w:p w:rsidR="002239DE" w:rsidRPr="002239DE" w:rsidRDefault="002239DE" w:rsidP="002239DE">
            <w:pPr>
              <w:rPr>
                <w:bCs/>
                <w:sz w:val="22"/>
                <w:szCs w:val="22"/>
              </w:rPr>
            </w:pPr>
            <w:r w:rsidRPr="002239DE">
              <w:rPr>
                <w:bCs/>
                <w:sz w:val="22"/>
                <w:szCs w:val="22"/>
              </w:rPr>
              <w:t>109 605,40</w:t>
            </w:r>
          </w:p>
        </w:tc>
        <w:tc>
          <w:tcPr>
            <w:tcW w:w="993" w:type="dxa"/>
            <w:shd w:val="clear" w:color="auto" w:fill="auto"/>
            <w:vAlign w:val="center"/>
            <w:hideMark/>
          </w:tcPr>
          <w:p w:rsidR="002239DE" w:rsidRPr="002239DE" w:rsidRDefault="002239DE" w:rsidP="002239DE">
            <w:pPr>
              <w:rPr>
                <w:bCs/>
                <w:sz w:val="22"/>
                <w:szCs w:val="22"/>
              </w:rPr>
            </w:pPr>
            <w:r w:rsidRPr="002239DE">
              <w:rPr>
                <w:bCs/>
                <w:sz w:val="22"/>
                <w:szCs w:val="22"/>
              </w:rPr>
              <w:t>117 079,20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125 054,90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133 558,10</w:t>
            </w:r>
          </w:p>
        </w:tc>
        <w:tc>
          <w:tcPr>
            <w:tcW w:w="902" w:type="dxa"/>
            <w:shd w:val="clear" w:color="auto" w:fill="auto"/>
            <w:vAlign w:val="center"/>
            <w:hideMark/>
          </w:tcPr>
          <w:p w:rsidR="002239DE" w:rsidRPr="002239DE" w:rsidRDefault="002239DE" w:rsidP="002239DE">
            <w:pPr>
              <w:rPr>
                <w:bCs/>
                <w:sz w:val="22"/>
                <w:szCs w:val="22"/>
              </w:rPr>
            </w:pPr>
            <w:r w:rsidRPr="002239DE">
              <w:rPr>
                <w:bCs/>
                <w:sz w:val="22"/>
                <w:szCs w:val="22"/>
              </w:rPr>
              <w:t>142 630,00</w:t>
            </w:r>
          </w:p>
        </w:tc>
        <w:tc>
          <w:tcPr>
            <w:tcW w:w="736" w:type="dxa"/>
            <w:shd w:val="clear" w:color="auto" w:fill="auto"/>
            <w:vAlign w:val="center"/>
            <w:hideMark/>
          </w:tcPr>
          <w:p w:rsidR="002239DE" w:rsidRPr="002239DE" w:rsidRDefault="002239DE" w:rsidP="002239DE">
            <w:pPr>
              <w:rPr>
                <w:bCs/>
                <w:sz w:val="22"/>
                <w:szCs w:val="22"/>
              </w:rPr>
            </w:pPr>
            <w:r w:rsidRPr="002239DE">
              <w:rPr>
                <w:bCs/>
                <w:sz w:val="22"/>
                <w:szCs w:val="22"/>
              </w:rPr>
              <w:t>871 983,9</w:t>
            </w:r>
          </w:p>
        </w:tc>
      </w:tr>
      <w:tr w:rsidR="002239DE" w:rsidRPr="002239DE" w:rsidTr="00A852E1">
        <w:trPr>
          <w:trHeight w:val="615"/>
          <w:jc w:val="right"/>
        </w:trPr>
        <w:tc>
          <w:tcPr>
            <w:tcW w:w="15293" w:type="dxa"/>
            <w:gridSpan w:val="16"/>
            <w:shd w:val="clear" w:color="auto" w:fill="auto"/>
            <w:vAlign w:val="center"/>
            <w:hideMark/>
          </w:tcPr>
          <w:p w:rsidR="002239DE" w:rsidRPr="002239DE" w:rsidRDefault="002239DE" w:rsidP="002239DE">
            <w:pPr>
              <w:jc w:val="center"/>
              <w:rPr>
                <w:b/>
                <w:sz w:val="22"/>
                <w:szCs w:val="22"/>
              </w:rPr>
            </w:pPr>
            <w:r w:rsidRPr="002239DE">
              <w:rPr>
                <w:b/>
                <w:sz w:val="22"/>
                <w:szCs w:val="22"/>
              </w:rPr>
              <w:t>Цель: обновление парка техники, снижение расходов на содержание подвижного состава для эффективного и надежного функционирования коммунальной техники.</w:t>
            </w:r>
          </w:p>
        </w:tc>
      </w:tr>
      <w:tr w:rsidR="002239DE" w:rsidRPr="002239DE" w:rsidTr="00A852E1">
        <w:trPr>
          <w:trHeight w:val="900"/>
          <w:jc w:val="right"/>
        </w:trPr>
        <w:tc>
          <w:tcPr>
            <w:tcW w:w="15293" w:type="dxa"/>
            <w:gridSpan w:val="16"/>
            <w:shd w:val="clear" w:color="auto" w:fill="auto"/>
            <w:vAlign w:val="center"/>
            <w:hideMark/>
          </w:tcPr>
          <w:p w:rsidR="002239DE" w:rsidRPr="002239DE" w:rsidRDefault="002239DE" w:rsidP="002239DE">
            <w:pPr>
              <w:jc w:val="center"/>
              <w:rPr>
                <w:b/>
                <w:sz w:val="22"/>
                <w:szCs w:val="22"/>
              </w:rPr>
            </w:pPr>
            <w:r w:rsidRPr="002239DE">
              <w:rPr>
                <w:b/>
                <w:sz w:val="22"/>
                <w:szCs w:val="22"/>
              </w:rPr>
              <w:t>Задача: обновление материально-технической базы органов местного самоуправления</w:t>
            </w:r>
            <w:r w:rsidR="008E22F8">
              <w:rPr>
                <w:b/>
                <w:sz w:val="22"/>
                <w:szCs w:val="22"/>
              </w:rPr>
              <w:t>,</w:t>
            </w:r>
            <w:r w:rsidRPr="002239DE">
              <w:rPr>
                <w:b/>
                <w:sz w:val="22"/>
                <w:szCs w:val="22"/>
              </w:rPr>
              <w:t xml:space="preserve"> путем приобретения автомобильного транспорта, предназначенного для обеспечения деятельности органов местного самоуправления и парка коммунальной специализированной техники для улучшения качества обслуживания жилищно-коммунального хозяйства</w:t>
            </w:r>
          </w:p>
        </w:tc>
      </w:tr>
      <w:tr w:rsidR="002239DE" w:rsidRPr="002239DE" w:rsidTr="00A852E1">
        <w:trPr>
          <w:trHeight w:val="420"/>
          <w:jc w:val="right"/>
        </w:trPr>
        <w:tc>
          <w:tcPr>
            <w:tcW w:w="15293" w:type="dxa"/>
            <w:gridSpan w:val="16"/>
            <w:shd w:val="clear" w:color="auto" w:fill="auto"/>
            <w:vAlign w:val="center"/>
            <w:hideMark/>
          </w:tcPr>
          <w:p w:rsidR="002239DE" w:rsidRPr="002239DE" w:rsidRDefault="002239DE" w:rsidP="002239DE">
            <w:pPr>
              <w:jc w:val="center"/>
              <w:rPr>
                <w:b/>
                <w:sz w:val="22"/>
                <w:szCs w:val="22"/>
              </w:rPr>
            </w:pPr>
            <w:r w:rsidRPr="002239DE">
              <w:rPr>
                <w:b/>
                <w:sz w:val="22"/>
                <w:szCs w:val="22"/>
              </w:rPr>
              <w:t>Подпрограмма III «Приобретение автотранспорта и специальной техники в собственность района»</w:t>
            </w:r>
          </w:p>
        </w:tc>
      </w:tr>
      <w:tr w:rsidR="002239DE" w:rsidRPr="002239DE" w:rsidTr="00A852E1">
        <w:trPr>
          <w:trHeight w:val="613"/>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1. Основное мероприятие «Обновление, повышение уровня технического состояния парка транспортных средств"</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vMerge w:val="restart"/>
            <w:shd w:val="clear" w:color="auto" w:fill="auto"/>
            <w:vAlign w:val="center"/>
            <w:hideMark/>
          </w:tcPr>
          <w:p w:rsidR="002239DE" w:rsidRPr="002239DE" w:rsidRDefault="002239DE" w:rsidP="002239DE">
            <w:pPr>
              <w:rPr>
                <w:sz w:val="22"/>
                <w:szCs w:val="22"/>
              </w:rPr>
            </w:pPr>
            <w:r w:rsidRPr="002239DE">
              <w:rPr>
                <w:sz w:val="22"/>
                <w:szCs w:val="22"/>
              </w:rPr>
              <w:t>номер показателя – 3,4,9.</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2 276,23</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2 276,23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76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vMerge/>
            <w:vAlign w:val="center"/>
            <w:hideMark/>
          </w:tcPr>
          <w:p w:rsidR="002239DE" w:rsidRPr="002239DE" w:rsidRDefault="002239DE" w:rsidP="002239DE">
            <w:pPr>
              <w:rPr>
                <w:sz w:val="22"/>
                <w:szCs w:val="22"/>
              </w:rPr>
            </w:pP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2 276,23</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2 276,23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79"/>
          <w:jc w:val="right"/>
        </w:trPr>
        <w:tc>
          <w:tcPr>
            <w:tcW w:w="574" w:type="dxa"/>
            <w:vMerge w:val="restart"/>
            <w:vAlign w:val="center"/>
            <w:hideMark/>
          </w:tcPr>
          <w:p w:rsidR="002239DE" w:rsidRPr="002239DE" w:rsidRDefault="002239DE" w:rsidP="002239DE">
            <w:pPr>
              <w:rPr>
                <w:sz w:val="22"/>
                <w:szCs w:val="22"/>
              </w:rPr>
            </w:pPr>
            <w:r w:rsidRPr="002239DE">
              <w:rPr>
                <w:sz w:val="22"/>
                <w:szCs w:val="22"/>
              </w:rPr>
              <w:t>1.1.</w:t>
            </w:r>
          </w:p>
        </w:tc>
        <w:tc>
          <w:tcPr>
            <w:tcW w:w="1496" w:type="dxa"/>
            <w:gridSpan w:val="2"/>
            <w:vMerge w:val="restart"/>
            <w:vAlign w:val="center"/>
          </w:tcPr>
          <w:p w:rsidR="002239DE" w:rsidRPr="002239DE" w:rsidRDefault="002239DE" w:rsidP="002239DE">
            <w:pPr>
              <w:rPr>
                <w:sz w:val="22"/>
                <w:szCs w:val="22"/>
              </w:rPr>
            </w:pPr>
            <w:r w:rsidRPr="002239DE">
              <w:rPr>
                <w:sz w:val="22"/>
                <w:szCs w:val="22"/>
              </w:rPr>
              <w:t>Автомобиль (легковой)</w:t>
            </w:r>
          </w:p>
        </w:tc>
        <w:tc>
          <w:tcPr>
            <w:tcW w:w="803" w:type="dxa"/>
            <w:vMerge w:val="restart"/>
            <w:vAlign w:val="center"/>
          </w:tcPr>
          <w:p w:rsidR="002239DE" w:rsidRPr="002239DE" w:rsidRDefault="002239DE" w:rsidP="002239DE">
            <w:pPr>
              <w:rPr>
                <w:sz w:val="22"/>
                <w:szCs w:val="22"/>
              </w:rPr>
            </w:pPr>
            <w:r w:rsidRPr="002239DE">
              <w:rPr>
                <w:sz w:val="22"/>
                <w:szCs w:val="22"/>
              </w:rPr>
              <w:t>ОТиС</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930,98</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930,98</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7"/>
          <w:jc w:val="right"/>
        </w:trPr>
        <w:tc>
          <w:tcPr>
            <w:tcW w:w="574" w:type="dxa"/>
            <w:vMerge/>
            <w:vAlign w:val="center"/>
            <w:hideMark/>
          </w:tcPr>
          <w:p w:rsidR="002239DE" w:rsidRPr="002239DE" w:rsidRDefault="002239DE" w:rsidP="002239DE">
            <w:pPr>
              <w:rPr>
                <w:sz w:val="22"/>
                <w:szCs w:val="22"/>
              </w:rPr>
            </w:pPr>
          </w:p>
        </w:tc>
        <w:tc>
          <w:tcPr>
            <w:tcW w:w="1496" w:type="dxa"/>
            <w:gridSpan w:val="2"/>
            <w:vMerge/>
            <w:vAlign w:val="center"/>
          </w:tcPr>
          <w:p w:rsidR="002239DE" w:rsidRPr="002239DE" w:rsidRDefault="002239DE" w:rsidP="002239DE">
            <w:pPr>
              <w:rPr>
                <w:sz w:val="22"/>
                <w:szCs w:val="22"/>
              </w:rPr>
            </w:pPr>
          </w:p>
        </w:tc>
        <w:tc>
          <w:tcPr>
            <w:tcW w:w="803" w:type="dxa"/>
            <w:vMerge/>
            <w:vAlign w:val="center"/>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930,98</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930,98</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765"/>
          <w:jc w:val="right"/>
        </w:trPr>
        <w:tc>
          <w:tcPr>
            <w:tcW w:w="574" w:type="dxa"/>
            <w:vMerge w:val="restart"/>
            <w:vAlign w:val="center"/>
            <w:hideMark/>
          </w:tcPr>
          <w:p w:rsidR="002239DE" w:rsidRPr="002239DE" w:rsidRDefault="002239DE" w:rsidP="002239DE">
            <w:pPr>
              <w:rPr>
                <w:sz w:val="22"/>
                <w:szCs w:val="22"/>
              </w:rPr>
            </w:pPr>
            <w:r w:rsidRPr="002239DE">
              <w:rPr>
                <w:sz w:val="22"/>
                <w:szCs w:val="22"/>
              </w:rPr>
              <w:t>1.2.</w:t>
            </w:r>
          </w:p>
        </w:tc>
        <w:tc>
          <w:tcPr>
            <w:tcW w:w="1496" w:type="dxa"/>
            <w:gridSpan w:val="2"/>
            <w:vMerge w:val="restart"/>
            <w:vAlign w:val="center"/>
          </w:tcPr>
          <w:p w:rsidR="002239DE" w:rsidRPr="002239DE" w:rsidRDefault="002239DE" w:rsidP="002239DE">
            <w:pPr>
              <w:rPr>
                <w:sz w:val="22"/>
                <w:szCs w:val="22"/>
              </w:rPr>
            </w:pPr>
            <w:r w:rsidRPr="002239DE">
              <w:rPr>
                <w:sz w:val="22"/>
                <w:szCs w:val="22"/>
              </w:rPr>
              <w:t>Трактор с коммунальным гидроповоротным отвалом</w:t>
            </w:r>
          </w:p>
        </w:tc>
        <w:tc>
          <w:tcPr>
            <w:tcW w:w="803" w:type="dxa"/>
            <w:vMerge w:val="restart"/>
            <w:vAlign w:val="center"/>
          </w:tcPr>
          <w:p w:rsidR="002239DE" w:rsidRPr="002239DE" w:rsidRDefault="002239DE" w:rsidP="002239DE">
            <w:pPr>
              <w:rPr>
                <w:sz w:val="22"/>
                <w:szCs w:val="22"/>
              </w:rPr>
            </w:pPr>
            <w:r w:rsidRPr="002239DE">
              <w:rPr>
                <w:sz w:val="22"/>
                <w:szCs w:val="22"/>
              </w:rPr>
              <w:t>Отдел ЖКХ</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765"/>
          <w:jc w:val="right"/>
        </w:trPr>
        <w:tc>
          <w:tcPr>
            <w:tcW w:w="574" w:type="dxa"/>
            <w:vMerge/>
            <w:vAlign w:val="center"/>
            <w:hideMark/>
          </w:tcPr>
          <w:p w:rsidR="002239DE" w:rsidRPr="002239DE" w:rsidRDefault="002239DE" w:rsidP="002239DE">
            <w:pPr>
              <w:rPr>
                <w:sz w:val="22"/>
                <w:szCs w:val="22"/>
              </w:rPr>
            </w:pPr>
          </w:p>
        </w:tc>
        <w:tc>
          <w:tcPr>
            <w:tcW w:w="1496" w:type="dxa"/>
            <w:gridSpan w:val="2"/>
            <w:vMerge/>
            <w:vAlign w:val="center"/>
          </w:tcPr>
          <w:p w:rsidR="002239DE" w:rsidRPr="002239DE" w:rsidRDefault="002239DE" w:rsidP="002239DE">
            <w:pPr>
              <w:rPr>
                <w:sz w:val="22"/>
                <w:szCs w:val="22"/>
              </w:rPr>
            </w:pPr>
          </w:p>
        </w:tc>
        <w:tc>
          <w:tcPr>
            <w:tcW w:w="803" w:type="dxa"/>
            <w:vMerge/>
            <w:vAlign w:val="center"/>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600"/>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Итого 1. Основное мероприятие «Обновление, повышение уровня технического состояния парка транспортных средств»</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2 276,23</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2 276,23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4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2 276,23</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2 276,23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20"/>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 xml:space="preserve">Итого по подпрограмме III </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Всего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2 276,23</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2 276,23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61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в том числе остатки средств прошлого года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34" w:type="dxa"/>
            <w:shd w:val="clear" w:color="auto" w:fill="auto"/>
            <w:vAlign w:val="center"/>
            <w:hideMark/>
          </w:tcPr>
          <w:p w:rsidR="002239DE" w:rsidRPr="002239DE" w:rsidRDefault="002239DE" w:rsidP="002239DE">
            <w:pPr>
              <w:rPr>
                <w:sz w:val="22"/>
                <w:szCs w:val="22"/>
              </w:rPr>
            </w:pPr>
          </w:p>
        </w:tc>
        <w:tc>
          <w:tcPr>
            <w:tcW w:w="1134" w:type="dxa"/>
            <w:shd w:val="clear" w:color="auto" w:fill="auto"/>
            <w:vAlign w:val="center"/>
            <w:hideMark/>
          </w:tcPr>
          <w:p w:rsidR="002239DE" w:rsidRPr="002239DE" w:rsidRDefault="002239DE" w:rsidP="002239DE">
            <w:pPr>
              <w:rPr>
                <w:sz w:val="22"/>
                <w:szCs w:val="22"/>
              </w:rPr>
            </w:pPr>
          </w:p>
        </w:tc>
        <w:tc>
          <w:tcPr>
            <w:tcW w:w="919" w:type="dxa"/>
            <w:shd w:val="clear" w:color="auto" w:fill="auto"/>
            <w:vAlign w:val="center"/>
            <w:hideMark/>
          </w:tcPr>
          <w:p w:rsidR="002239DE" w:rsidRPr="002239DE" w:rsidRDefault="002239DE" w:rsidP="002239DE">
            <w:pPr>
              <w:rPr>
                <w:sz w:val="22"/>
                <w:szCs w:val="22"/>
              </w:rPr>
            </w:pPr>
          </w:p>
        </w:tc>
        <w:tc>
          <w:tcPr>
            <w:tcW w:w="993" w:type="dxa"/>
            <w:shd w:val="clear" w:color="auto" w:fill="auto"/>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p>
        </w:tc>
        <w:tc>
          <w:tcPr>
            <w:tcW w:w="902" w:type="dxa"/>
            <w:shd w:val="clear" w:color="auto" w:fill="auto"/>
            <w:vAlign w:val="center"/>
            <w:hideMark/>
          </w:tcPr>
          <w:p w:rsidR="002239DE" w:rsidRPr="002239DE" w:rsidRDefault="002239DE" w:rsidP="002239DE">
            <w:pPr>
              <w:rPr>
                <w:sz w:val="22"/>
                <w:szCs w:val="22"/>
              </w:rPr>
            </w:pPr>
          </w:p>
        </w:tc>
        <w:tc>
          <w:tcPr>
            <w:tcW w:w="736" w:type="dxa"/>
            <w:shd w:val="clear" w:color="auto" w:fill="auto"/>
            <w:vAlign w:val="center"/>
            <w:hideMark/>
          </w:tcPr>
          <w:p w:rsidR="002239DE" w:rsidRPr="002239DE" w:rsidRDefault="002239DE" w:rsidP="002239DE">
            <w:pPr>
              <w:rPr>
                <w:sz w:val="22"/>
                <w:szCs w:val="22"/>
              </w:rPr>
            </w:pPr>
          </w:p>
        </w:tc>
      </w:tr>
      <w:tr w:rsidR="002239DE" w:rsidRPr="002239DE" w:rsidTr="00A852E1">
        <w:trPr>
          <w:trHeight w:val="42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2 276,23</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2 276,23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65"/>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Всего по муниципальной программе</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1 681 528,99</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77 472,79</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60 738,10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43 406,60</w:t>
            </w:r>
          </w:p>
        </w:tc>
        <w:tc>
          <w:tcPr>
            <w:tcW w:w="919" w:type="dxa"/>
            <w:shd w:val="clear" w:color="auto" w:fill="auto"/>
            <w:vAlign w:val="center"/>
            <w:hideMark/>
          </w:tcPr>
          <w:p w:rsidR="002239DE" w:rsidRPr="002239DE" w:rsidRDefault="002239DE" w:rsidP="002239DE">
            <w:pPr>
              <w:rPr>
                <w:bCs/>
                <w:sz w:val="22"/>
                <w:szCs w:val="22"/>
              </w:rPr>
            </w:pPr>
            <w:r w:rsidRPr="002239DE">
              <w:rPr>
                <w:bCs/>
                <w:sz w:val="22"/>
                <w:szCs w:val="22"/>
              </w:rPr>
              <w:t>109 605,40</w:t>
            </w:r>
          </w:p>
        </w:tc>
        <w:tc>
          <w:tcPr>
            <w:tcW w:w="993" w:type="dxa"/>
            <w:shd w:val="clear" w:color="auto" w:fill="auto"/>
            <w:vAlign w:val="center"/>
            <w:hideMark/>
          </w:tcPr>
          <w:p w:rsidR="002239DE" w:rsidRPr="002239DE" w:rsidRDefault="002239DE" w:rsidP="002239DE">
            <w:pPr>
              <w:rPr>
                <w:bCs/>
                <w:sz w:val="22"/>
                <w:szCs w:val="22"/>
              </w:rPr>
            </w:pPr>
            <w:r w:rsidRPr="002239DE">
              <w:rPr>
                <w:bCs/>
                <w:sz w:val="22"/>
                <w:szCs w:val="22"/>
              </w:rPr>
              <w:t>117 079,20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125 054,90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133 558,10</w:t>
            </w:r>
          </w:p>
        </w:tc>
        <w:tc>
          <w:tcPr>
            <w:tcW w:w="902" w:type="dxa"/>
            <w:shd w:val="clear" w:color="auto" w:fill="auto"/>
            <w:vAlign w:val="center"/>
            <w:hideMark/>
          </w:tcPr>
          <w:p w:rsidR="002239DE" w:rsidRPr="002239DE" w:rsidRDefault="002239DE" w:rsidP="002239DE">
            <w:pPr>
              <w:rPr>
                <w:bCs/>
                <w:sz w:val="22"/>
                <w:szCs w:val="22"/>
              </w:rPr>
            </w:pPr>
            <w:r w:rsidRPr="002239DE">
              <w:rPr>
                <w:bCs/>
                <w:sz w:val="22"/>
                <w:szCs w:val="22"/>
              </w:rPr>
              <w:t>142 630,00</w:t>
            </w:r>
          </w:p>
        </w:tc>
        <w:tc>
          <w:tcPr>
            <w:tcW w:w="736" w:type="dxa"/>
            <w:shd w:val="clear" w:color="auto" w:fill="auto"/>
            <w:vAlign w:val="center"/>
            <w:hideMark/>
          </w:tcPr>
          <w:p w:rsidR="002239DE" w:rsidRPr="002239DE" w:rsidRDefault="002239DE" w:rsidP="002239DE">
            <w:pPr>
              <w:rPr>
                <w:bCs/>
                <w:sz w:val="22"/>
                <w:szCs w:val="22"/>
              </w:rPr>
            </w:pPr>
            <w:r w:rsidRPr="002239DE">
              <w:rPr>
                <w:bCs/>
                <w:sz w:val="22"/>
                <w:szCs w:val="22"/>
              </w:rPr>
              <w:t>871 983,9</w:t>
            </w:r>
          </w:p>
        </w:tc>
      </w:tr>
      <w:tr w:rsidR="002239DE" w:rsidRPr="002239DE" w:rsidTr="00A852E1">
        <w:trPr>
          <w:trHeight w:val="54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в том числе остатки средств прошлого года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10 176,91</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10 176,91</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1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1 609 957,16</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50 793,76</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38 291,70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20 960,20</w:t>
            </w:r>
          </w:p>
        </w:tc>
        <w:tc>
          <w:tcPr>
            <w:tcW w:w="919" w:type="dxa"/>
            <w:shd w:val="clear" w:color="auto" w:fill="auto"/>
            <w:vAlign w:val="center"/>
            <w:hideMark/>
          </w:tcPr>
          <w:p w:rsidR="002239DE" w:rsidRPr="002239DE" w:rsidRDefault="002239DE" w:rsidP="002239DE">
            <w:pPr>
              <w:rPr>
                <w:bCs/>
                <w:sz w:val="22"/>
                <w:szCs w:val="22"/>
              </w:rPr>
            </w:pPr>
            <w:r w:rsidRPr="002239DE">
              <w:rPr>
                <w:bCs/>
                <w:sz w:val="22"/>
                <w:szCs w:val="22"/>
              </w:rPr>
              <w:t>109 605,40</w:t>
            </w:r>
          </w:p>
        </w:tc>
        <w:tc>
          <w:tcPr>
            <w:tcW w:w="993" w:type="dxa"/>
            <w:shd w:val="clear" w:color="auto" w:fill="auto"/>
            <w:vAlign w:val="center"/>
            <w:hideMark/>
          </w:tcPr>
          <w:p w:rsidR="002239DE" w:rsidRPr="002239DE" w:rsidRDefault="002239DE" w:rsidP="002239DE">
            <w:pPr>
              <w:rPr>
                <w:bCs/>
                <w:sz w:val="22"/>
                <w:szCs w:val="22"/>
              </w:rPr>
            </w:pPr>
            <w:r w:rsidRPr="002239DE">
              <w:rPr>
                <w:bCs/>
                <w:sz w:val="22"/>
                <w:szCs w:val="22"/>
              </w:rPr>
              <w:t>117 079,20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125 054,90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133 558,10</w:t>
            </w:r>
          </w:p>
        </w:tc>
        <w:tc>
          <w:tcPr>
            <w:tcW w:w="902" w:type="dxa"/>
            <w:shd w:val="clear" w:color="auto" w:fill="auto"/>
            <w:vAlign w:val="center"/>
            <w:hideMark/>
          </w:tcPr>
          <w:p w:rsidR="002239DE" w:rsidRPr="002239DE" w:rsidRDefault="002239DE" w:rsidP="002239DE">
            <w:pPr>
              <w:rPr>
                <w:bCs/>
                <w:sz w:val="22"/>
                <w:szCs w:val="22"/>
              </w:rPr>
            </w:pPr>
            <w:r w:rsidRPr="002239DE">
              <w:rPr>
                <w:bCs/>
                <w:sz w:val="22"/>
                <w:szCs w:val="22"/>
              </w:rPr>
              <w:t>142 630,00</w:t>
            </w:r>
          </w:p>
        </w:tc>
        <w:tc>
          <w:tcPr>
            <w:tcW w:w="736" w:type="dxa"/>
            <w:shd w:val="clear" w:color="auto" w:fill="auto"/>
            <w:vAlign w:val="center"/>
            <w:hideMark/>
          </w:tcPr>
          <w:p w:rsidR="002239DE" w:rsidRPr="002239DE" w:rsidRDefault="002239DE" w:rsidP="002239DE">
            <w:pPr>
              <w:rPr>
                <w:bCs/>
                <w:sz w:val="22"/>
                <w:szCs w:val="22"/>
              </w:rPr>
            </w:pPr>
            <w:r w:rsidRPr="002239DE">
              <w:rPr>
                <w:bCs/>
                <w:sz w:val="22"/>
                <w:szCs w:val="22"/>
              </w:rPr>
              <w:t>871 983,9</w:t>
            </w:r>
          </w:p>
        </w:tc>
      </w:tr>
      <w:tr w:rsidR="002239DE" w:rsidRPr="002239DE" w:rsidTr="00A852E1">
        <w:trPr>
          <w:trHeight w:val="76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муниципальный дорожный фонд, в 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71 571,83</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26 679,03</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22 446,40</w:t>
            </w:r>
          </w:p>
        </w:tc>
        <w:tc>
          <w:tcPr>
            <w:tcW w:w="919"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93"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02"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736"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r>
      <w:tr w:rsidR="002239DE" w:rsidRPr="002239DE" w:rsidTr="00A852E1">
        <w:trPr>
          <w:trHeight w:val="36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3 470,19</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3 470,19</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19"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93"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02"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736"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r>
      <w:tr w:rsidR="002239DE" w:rsidRPr="002239DE" w:rsidTr="00A852E1">
        <w:trPr>
          <w:trHeight w:val="51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3 660,44</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1 160,44</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1 250,00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1 250,00</w:t>
            </w:r>
          </w:p>
        </w:tc>
        <w:tc>
          <w:tcPr>
            <w:tcW w:w="919"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93"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02"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736"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r>
      <w:tr w:rsidR="002239DE" w:rsidRPr="002239DE" w:rsidTr="00A852E1">
        <w:trPr>
          <w:trHeight w:val="51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bCs/>
                <w:sz w:val="22"/>
                <w:szCs w:val="22"/>
              </w:rPr>
            </w:pPr>
            <w:r w:rsidRPr="002239DE">
              <w:rPr>
                <w:bCs/>
                <w:sz w:val="22"/>
                <w:szCs w:val="22"/>
              </w:rPr>
              <w:t>64 441,20</w:t>
            </w:r>
          </w:p>
        </w:tc>
        <w:tc>
          <w:tcPr>
            <w:tcW w:w="1142" w:type="dxa"/>
            <w:shd w:val="clear" w:color="auto" w:fill="auto"/>
            <w:vAlign w:val="center"/>
            <w:hideMark/>
          </w:tcPr>
          <w:p w:rsidR="002239DE" w:rsidRPr="002239DE" w:rsidRDefault="002239DE" w:rsidP="002239DE">
            <w:pPr>
              <w:rPr>
                <w:bCs/>
                <w:sz w:val="22"/>
                <w:szCs w:val="22"/>
              </w:rPr>
            </w:pPr>
            <w:r w:rsidRPr="002239DE">
              <w:rPr>
                <w:bCs/>
                <w:sz w:val="22"/>
                <w:szCs w:val="22"/>
              </w:rPr>
              <w:t>22 048,40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21 196,40</w:t>
            </w:r>
          </w:p>
        </w:tc>
        <w:tc>
          <w:tcPr>
            <w:tcW w:w="1134" w:type="dxa"/>
            <w:shd w:val="clear" w:color="auto" w:fill="auto"/>
            <w:vAlign w:val="center"/>
            <w:hideMark/>
          </w:tcPr>
          <w:p w:rsidR="002239DE" w:rsidRPr="002239DE" w:rsidRDefault="002239DE" w:rsidP="002239DE">
            <w:pPr>
              <w:rPr>
                <w:bCs/>
                <w:sz w:val="22"/>
                <w:szCs w:val="22"/>
              </w:rPr>
            </w:pPr>
            <w:r w:rsidRPr="002239DE">
              <w:rPr>
                <w:bCs/>
                <w:sz w:val="22"/>
                <w:szCs w:val="22"/>
              </w:rPr>
              <w:t>21 196,40</w:t>
            </w:r>
          </w:p>
        </w:tc>
        <w:tc>
          <w:tcPr>
            <w:tcW w:w="919"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93"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92"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902"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c>
          <w:tcPr>
            <w:tcW w:w="736" w:type="dxa"/>
            <w:shd w:val="clear" w:color="auto" w:fill="auto"/>
            <w:vAlign w:val="center"/>
            <w:hideMark/>
          </w:tcPr>
          <w:p w:rsidR="002239DE" w:rsidRPr="002239DE" w:rsidRDefault="002239DE" w:rsidP="002239DE">
            <w:pPr>
              <w:rPr>
                <w:bCs/>
                <w:sz w:val="22"/>
                <w:szCs w:val="22"/>
              </w:rPr>
            </w:pPr>
            <w:r w:rsidRPr="002239DE">
              <w:rPr>
                <w:bCs/>
                <w:sz w:val="22"/>
                <w:szCs w:val="22"/>
              </w:rPr>
              <w:t>0,00</w:t>
            </w:r>
          </w:p>
        </w:tc>
      </w:tr>
      <w:tr w:rsidR="002239DE" w:rsidRPr="002239DE" w:rsidTr="00A852E1">
        <w:trPr>
          <w:trHeight w:val="255"/>
          <w:jc w:val="right"/>
        </w:trPr>
        <w:tc>
          <w:tcPr>
            <w:tcW w:w="15293" w:type="dxa"/>
            <w:gridSpan w:val="16"/>
            <w:shd w:val="clear" w:color="auto" w:fill="auto"/>
            <w:vAlign w:val="center"/>
            <w:hideMark/>
          </w:tcPr>
          <w:p w:rsidR="002239DE" w:rsidRPr="002239DE" w:rsidRDefault="002239DE" w:rsidP="002239DE">
            <w:pPr>
              <w:rPr>
                <w:sz w:val="22"/>
                <w:szCs w:val="22"/>
              </w:rPr>
            </w:pPr>
            <w:r w:rsidRPr="002239DE">
              <w:rPr>
                <w:sz w:val="22"/>
                <w:szCs w:val="22"/>
              </w:rPr>
              <w:lastRenderedPageBreak/>
              <w:t>в том числе:</w:t>
            </w:r>
          </w:p>
        </w:tc>
      </w:tr>
      <w:tr w:rsidR="002239DE" w:rsidRPr="002239DE" w:rsidTr="00A852E1">
        <w:trPr>
          <w:trHeight w:val="285"/>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инвестиции в объекты государственной и муниципальной собственности (строительство и реконструкция)</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2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муниципальный дорожный фонд, в 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0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2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2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35"/>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инвестиции в объекты государственной и муниципальной собственности (приобретение автотранспорта)</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2 276,23</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2 276,23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60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в том числе остатки средств прошлого года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3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2 276,23</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2 276,23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15"/>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прочие расходы</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1 679 252,77</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75 196,57</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60 738,10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43 406,60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109 605,40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117 079,20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125 054,90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133 558,10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142 630,00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871 983,9</w:t>
            </w:r>
          </w:p>
        </w:tc>
      </w:tr>
      <w:tr w:rsidR="002239DE" w:rsidRPr="002239DE" w:rsidTr="00A852E1">
        <w:trPr>
          <w:trHeight w:val="57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в том числе остатки средств </w:t>
            </w:r>
            <w:r w:rsidRPr="002239DE">
              <w:rPr>
                <w:sz w:val="22"/>
                <w:szCs w:val="22"/>
              </w:rPr>
              <w:lastRenderedPageBreak/>
              <w:t>прошлого года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lastRenderedPageBreak/>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8 831,67</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8 831,67</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1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1 607 680,94</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48 517,54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38 291,70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20 960,20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109 605,40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117 079,20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125 054,90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133 558,10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142 630,00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871 983,9</w:t>
            </w:r>
          </w:p>
        </w:tc>
      </w:tr>
      <w:tr w:rsidR="002239DE" w:rsidRPr="002239DE" w:rsidTr="00A852E1">
        <w:trPr>
          <w:trHeight w:val="51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муниципальный дорожный фонд, в 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71 571,83</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26 679,03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22 446,40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22 446,40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4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3 470,19</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3 470,19</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1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3 660,44</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1 160,44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1 250,00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1 250,00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1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64 441,20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22 048,40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21 196,40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21 196,40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45"/>
          <w:jc w:val="right"/>
        </w:trPr>
        <w:tc>
          <w:tcPr>
            <w:tcW w:w="15293" w:type="dxa"/>
            <w:gridSpan w:val="16"/>
            <w:shd w:val="clear" w:color="auto" w:fill="auto"/>
            <w:vAlign w:val="center"/>
            <w:hideMark/>
          </w:tcPr>
          <w:p w:rsidR="002239DE" w:rsidRPr="002239DE" w:rsidRDefault="002239DE" w:rsidP="002239DE">
            <w:pPr>
              <w:rPr>
                <w:sz w:val="22"/>
                <w:szCs w:val="22"/>
              </w:rPr>
            </w:pPr>
            <w:r w:rsidRPr="002239DE">
              <w:rPr>
                <w:sz w:val="22"/>
                <w:szCs w:val="22"/>
              </w:rPr>
              <w:t>в том числе:</w:t>
            </w:r>
          </w:p>
        </w:tc>
      </w:tr>
      <w:tr w:rsidR="002239DE" w:rsidRPr="002239DE" w:rsidTr="00A852E1">
        <w:trPr>
          <w:trHeight w:val="345"/>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ответственный исполнитель:                                                                                                                                 отдел транспорта и связи администрации района                                                                                                                                       (сокращенно: ОТиС)</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Всего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1 627 940,95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68 777,55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38 291,70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20 960,20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109 605,40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117 079,20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125 054,90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133 558,10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142 630,00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871 983,9</w:t>
            </w:r>
          </w:p>
        </w:tc>
      </w:tr>
      <w:tr w:rsidR="002239DE" w:rsidRPr="002239DE" w:rsidTr="00A852E1">
        <w:trPr>
          <w:trHeight w:val="61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в том числе остатки средств прошлого года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5 451,04</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5 451,04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4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1 608 611,92</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49 448,52</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38 291,70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20 960,20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109 605,40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117 079,20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125 054,90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133 558,10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142 630,00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871 983,9</w:t>
            </w:r>
          </w:p>
        </w:tc>
      </w:tr>
      <w:tr w:rsidR="002239DE" w:rsidRPr="002239DE" w:rsidTr="00A852E1">
        <w:trPr>
          <w:trHeight w:val="34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 xml:space="preserve">муниципальный </w:t>
            </w:r>
            <w:r w:rsidRPr="002239DE">
              <w:rPr>
                <w:sz w:val="22"/>
                <w:szCs w:val="22"/>
              </w:rPr>
              <w:lastRenderedPageBreak/>
              <w:t>дорожный фонд, в 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lastRenderedPageBreak/>
              <w:t>X</w:t>
            </w:r>
          </w:p>
        </w:tc>
        <w:tc>
          <w:tcPr>
            <w:tcW w:w="1492" w:type="dxa"/>
            <w:shd w:val="clear" w:color="auto" w:fill="auto"/>
            <w:vAlign w:val="center"/>
            <w:hideMark/>
          </w:tcPr>
          <w:p w:rsidR="002239DE" w:rsidRPr="002239DE" w:rsidRDefault="002239DE" w:rsidP="002239DE">
            <w:pPr>
              <w:jc w:val="center"/>
              <w:rPr>
                <w:sz w:val="22"/>
                <w:szCs w:val="22"/>
              </w:rPr>
            </w:pPr>
            <w:r w:rsidRPr="002239DE">
              <w:rPr>
                <w:sz w:val="22"/>
                <w:szCs w:val="22"/>
              </w:rPr>
              <w:t>19 329,03</w:t>
            </w:r>
          </w:p>
        </w:tc>
        <w:tc>
          <w:tcPr>
            <w:tcW w:w="1142" w:type="dxa"/>
            <w:shd w:val="clear" w:color="auto" w:fill="auto"/>
            <w:vAlign w:val="center"/>
            <w:hideMark/>
          </w:tcPr>
          <w:p w:rsidR="002239DE" w:rsidRPr="002239DE" w:rsidRDefault="002239DE" w:rsidP="002239DE">
            <w:pPr>
              <w:jc w:val="center"/>
              <w:rPr>
                <w:sz w:val="22"/>
                <w:szCs w:val="22"/>
              </w:rPr>
            </w:pPr>
            <w:r w:rsidRPr="002239DE">
              <w:rPr>
                <w:sz w:val="22"/>
                <w:szCs w:val="22"/>
              </w:rPr>
              <w:t>19 329,03</w:t>
            </w:r>
          </w:p>
        </w:tc>
        <w:tc>
          <w:tcPr>
            <w:tcW w:w="1134" w:type="dxa"/>
            <w:shd w:val="clear" w:color="auto" w:fill="auto"/>
            <w:vAlign w:val="center"/>
            <w:hideMark/>
          </w:tcPr>
          <w:p w:rsidR="002239DE" w:rsidRPr="002239DE" w:rsidRDefault="002239DE" w:rsidP="002239DE">
            <w:pPr>
              <w:jc w:val="cente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jc w:val="cente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4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jc w:val="center"/>
              <w:rPr>
                <w:sz w:val="22"/>
                <w:szCs w:val="22"/>
              </w:rPr>
            </w:pPr>
            <w:r w:rsidRPr="002239DE">
              <w:rPr>
                <w:sz w:val="22"/>
                <w:szCs w:val="22"/>
              </w:rPr>
              <w:t>2 299,03</w:t>
            </w:r>
          </w:p>
        </w:tc>
        <w:tc>
          <w:tcPr>
            <w:tcW w:w="1142" w:type="dxa"/>
            <w:shd w:val="clear" w:color="auto" w:fill="auto"/>
            <w:vAlign w:val="center"/>
            <w:hideMark/>
          </w:tcPr>
          <w:p w:rsidR="002239DE" w:rsidRPr="002239DE" w:rsidRDefault="002239DE" w:rsidP="002239DE">
            <w:pPr>
              <w:jc w:val="center"/>
              <w:rPr>
                <w:sz w:val="22"/>
                <w:szCs w:val="22"/>
              </w:rPr>
            </w:pPr>
            <w:r w:rsidRPr="002239DE">
              <w:rPr>
                <w:sz w:val="22"/>
                <w:szCs w:val="22"/>
              </w:rPr>
              <w:t>2 299,03</w:t>
            </w:r>
          </w:p>
        </w:tc>
        <w:tc>
          <w:tcPr>
            <w:tcW w:w="1134" w:type="dxa"/>
            <w:shd w:val="clear" w:color="auto" w:fill="auto"/>
            <w:vAlign w:val="center"/>
            <w:hideMark/>
          </w:tcPr>
          <w:p w:rsidR="002239DE" w:rsidRPr="002239DE" w:rsidRDefault="002239DE" w:rsidP="002239DE">
            <w:pPr>
              <w:jc w:val="cente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jc w:val="cente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4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jc w:val="center"/>
              <w:rPr>
                <w:sz w:val="22"/>
                <w:szCs w:val="22"/>
              </w:rPr>
            </w:pPr>
            <w:r w:rsidRPr="002239DE">
              <w:rPr>
                <w:sz w:val="22"/>
                <w:szCs w:val="22"/>
              </w:rPr>
              <w:t>851,50</w:t>
            </w:r>
          </w:p>
        </w:tc>
        <w:tc>
          <w:tcPr>
            <w:tcW w:w="1142" w:type="dxa"/>
            <w:shd w:val="clear" w:color="auto" w:fill="auto"/>
            <w:vAlign w:val="center"/>
            <w:hideMark/>
          </w:tcPr>
          <w:p w:rsidR="002239DE" w:rsidRPr="002239DE" w:rsidRDefault="002239DE" w:rsidP="002239DE">
            <w:pPr>
              <w:jc w:val="center"/>
              <w:rPr>
                <w:sz w:val="22"/>
                <w:szCs w:val="22"/>
              </w:rPr>
            </w:pPr>
            <w:r w:rsidRPr="002239DE">
              <w:rPr>
                <w:sz w:val="22"/>
                <w:szCs w:val="22"/>
              </w:rPr>
              <w:t>851,50</w:t>
            </w:r>
          </w:p>
        </w:tc>
        <w:tc>
          <w:tcPr>
            <w:tcW w:w="1134" w:type="dxa"/>
            <w:shd w:val="clear" w:color="auto" w:fill="auto"/>
            <w:vAlign w:val="center"/>
            <w:hideMark/>
          </w:tcPr>
          <w:p w:rsidR="002239DE" w:rsidRPr="002239DE" w:rsidRDefault="002239DE" w:rsidP="002239DE">
            <w:pPr>
              <w:jc w:val="cente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jc w:val="cente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4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jc w:val="center"/>
              <w:rPr>
                <w:sz w:val="22"/>
                <w:szCs w:val="22"/>
              </w:rPr>
            </w:pPr>
            <w:r w:rsidRPr="002239DE">
              <w:rPr>
                <w:sz w:val="22"/>
                <w:szCs w:val="22"/>
              </w:rPr>
              <w:t>16 178,50</w:t>
            </w:r>
          </w:p>
        </w:tc>
        <w:tc>
          <w:tcPr>
            <w:tcW w:w="1142" w:type="dxa"/>
            <w:shd w:val="clear" w:color="auto" w:fill="auto"/>
            <w:vAlign w:val="center"/>
            <w:hideMark/>
          </w:tcPr>
          <w:p w:rsidR="002239DE" w:rsidRPr="002239DE" w:rsidRDefault="002239DE" w:rsidP="002239DE">
            <w:pPr>
              <w:jc w:val="center"/>
              <w:rPr>
                <w:sz w:val="22"/>
                <w:szCs w:val="22"/>
              </w:rPr>
            </w:pPr>
            <w:r w:rsidRPr="002239DE">
              <w:rPr>
                <w:sz w:val="22"/>
                <w:szCs w:val="22"/>
              </w:rPr>
              <w:t>16 178,50</w:t>
            </w:r>
          </w:p>
        </w:tc>
        <w:tc>
          <w:tcPr>
            <w:tcW w:w="1134" w:type="dxa"/>
            <w:shd w:val="clear" w:color="auto" w:fill="auto"/>
            <w:vAlign w:val="center"/>
            <w:hideMark/>
          </w:tcPr>
          <w:p w:rsidR="002239DE" w:rsidRPr="002239DE" w:rsidRDefault="002239DE" w:rsidP="002239DE">
            <w:pPr>
              <w:jc w:val="cente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jc w:val="cente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00"/>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соисполнитель:                                                                                                                                 муниципальное казенное учреждение «Управление капитального строительства по застройке Нижневартовского района»                                                                                                                                                                        (сокращенно: МКУ «УКС»)</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52 242,80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7 350,00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22 446,40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22 446,40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7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в том числе остатки средств прошлого года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3 380,63</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3 380,63</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4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муниципальный дорожный фонд, в т.ч.:</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52 242,80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7 350,00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22 446,40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22 446,40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30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1 171,15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1 171,15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5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2 808,94</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308,94</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1 250,00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1 250,00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570"/>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округа (софинансирование)</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48 262,70</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5 869,90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21 196,40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21 196,40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80"/>
          <w:jc w:val="right"/>
        </w:trPr>
        <w:tc>
          <w:tcPr>
            <w:tcW w:w="2873" w:type="dxa"/>
            <w:gridSpan w:val="4"/>
            <w:vMerge w:val="restart"/>
            <w:shd w:val="clear" w:color="auto" w:fill="auto"/>
            <w:vAlign w:val="center"/>
            <w:hideMark/>
          </w:tcPr>
          <w:p w:rsidR="002239DE" w:rsidRPr="002239DE" w:rsidRDefault="002239DE" w:rsidP="002239DE">
            <w:pPr>
              <w:rPr>
                <w:sz w:val="22"/>
                <w:szCs w:val="22"/>
              </w:rPr>
            </w:pPr>
            <w:r w:rsidRPr="002239DE">
              <w:rPr>
                <w:sz w:val="22"/>
                <w:szCs w:val="22"/>
              </w:rPr>
              <w:t>соисполнитель:                                                                                                                                 отдел жилищно-коммунального хозяйства, энергетики и строительства  администрации района                                                                                                                                                                 (сокращенно: Отдел ЖКХ)</w:t>
            </w:r>
          </w:p>
        </w:tc>
        <w:tc>
          <w:tcPr>
            <w:tcW w:w="992" w:type="dxa"/>
            <w:shd w:val="clear" w:color="auto" w:fill="auto"/>
            <w:vAlign w:val="center"/>
            <w:hideMark/>
          </w:tcPr>
          <w:p w:rsidR="002239DE" w:rsidRPr="002239DE" w:rsidRDefault="008E22F8" w:rsidP="002239DE">
            <w:pPr>
              <w:rPr>
                <w:sz w:val="22"/>
                <w:szCs w:val="22"/>
              </w:rPr>
            </w:pPr>
            <w:r>
              <w:rPr>
                <w:sz w:val="22"/>
                <w:szCs w:val="22"/>
              </w:rPr>
              <w:t>в</w:t>
            </w:r>
            <w:r w:rsidR="002239DE" w:rsidRPr="002239DE">
              <w:rPr>
                <w:sz w:val="22"/>
                <w:szCs w:val="22"/>
              </w:rPr>
              <w:t>сего</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r w:rsidR="002239DE" w:rsidRPr="002239DE" w:rsidTr="00A852E1">
        <w:trPr>
          <w:trHeight w:val="480"/>
          <w:jc w:val="right"/>
        </w:trPr>
        <w:tc>
          <w:tcPr>
            <w:tcW w:w="2873" w:type="dxa"/>
            <w:gridSpan w:val="4"/>
            <w:vMerge/>
            <w:shd w:val="clear" w:color="auto" w:fill="auto"/>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в том числе остатки средств прошлого года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34" w:type="dxa"/>
            <w:shd w:val="clear" w:color="auto" w:fill="auto"/>
            <w:vAlign w:val="center"/>
            <w:hideMark/>
          </w:tcPr>
          <w:p w:rsidR="002239DE" w:rsidRPr="002239DE" w:rsidRDefault="002239DE" w:rsidP="002239DE">
            <w:pPr>
              <w:rPr>
                <w:sz w:val="22"/>
                <w:szCs w:val="22"/>
              </w:rPr>
            </w:pPr>
          </w:p>
        </w:tc>
        <w:tc>
          <w:tcPr>
            <w:tcW w:w="1134" w:type="dxa"/>
            <w:shd w:val="clear" w:color="auto" w:fill="auto"/>
            <w:vAlign w:val="center"/>
            <w:hideMark/>
          </w:tcPr>
          <w:p w:rsidR="002239DE" w:rsidRPr="002239DE" w:rsidRDefault="002239DE" w:rsidP="002239DE">
            <w:pPr>
              <w:rPr>
                <w:sz w:val="22"/>
                <w:szCs w:val="22"/>
              </w:rPr>
            </w:pPr>
          </w:p>
        </w:tc>
        <w:tc>
          <w:tcPr>
            <w:tcW w:w="919" w:type="dxa"/>
            <w:shd w:val="clear" w:color="auto" w:fill="auto"/>
            <w:vAlign w:val="center"/>
            <w:hideMark/>
          </w:tcPr>
          <w:p w:rsidR="002239DE" w:rsidRPr="002239DE" w:rsidRDefault="002239DE" w:rsidP="002239DE">
            <w:pPr>
              <w:rPr>
                <w:sz w:val="22"/>
                <w:szCs w:val="22"/>
              </w:rPr>
            </w:pPr>
          </w:p>
        </w:tc>
        <w:tc>
          <w:tcPr>
            <w:tcW w:w="993" w:type="dxa"/>
            <w:shd w:val="clear" w:color="auto" w:fill="auto"/>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p>
        </w:tc>
        <w:tc>
          <w:tcPr>
            <w:tcW w:w="902" w:type="dxa"/>
            <w:shd w:val="clear" w:color="auto" w:fill="auto"/>
            <w:vAlign w:val="center"/>
            <w:hideMark/>
          </w:tcPr>
          <w:p w:rsidR="002239DE" w:rsidRPr="002239DE" w:rsidRDefault="002239DE" w:rsidP="002239DE">
            <w:pPr>
              <w:rPr>
                <w:sz w:val="22"/>
                <w:szCs w:val="22"/>
              </w:rPr>
            </w:pPr>
          </w:p>
        </w:tc>
        <w:tc>
          <w:tcPr>
            <w:tcW w:w="736" w:type="dxa"/>
            <w:shd w:val="clear" w:color="auto" w:fill="auto"/>
            <w:vAlign w:val="center"/>
            <w:hideMark/>
          </w:tcPr>
          <w:p w:rsidR="002239DE" w:rsidRPr="002239DE" w:rsidRDefault="002239DE" w:rsidP="002239DE">
            <w:pPr>
              <w:rPr>
                <w:sz w:val="22"/>
                <w:szCs w:val="22"/>
              </w:rPr>
            </w:pPr>
          </w:p>
        </w:tc>
      </w:tr>
      <w:tr w:rsidR="002239DE" w:rsidRPr="002239DE" w:rsidTr="00A852E1">
        <w:trPr>
          <w:trHeight w:val="525"/>
          <w:jc w:val="right"/>
        </w:trPr>
        <w:tc>
          <w:tcPr>
            <w:tcW w:w="2873" w:type="dxa"/>
            <w:gridSpan w:val="4"/>
            <w:vMerge/>
            <w:vAlign w:val="center"/>
            <w:hideMark/>
          </w:tcPr>
          <w:p w:rsidR="002239DE" w:rsidRPr="002239DE" w:rsidRDefault="002239DE" w:rsidP="002239DE">
            <w:pPr>
              <w:rPr>
                <w:sz w:val="22"/>
                <w:szCs w:val="22"/>
              </w:rPr>
            </w:pP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бюджет района</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X</w:t>
            </w:r>
          </w:p>
        </w:tc>
        <w:tc>
          <w:tcPr>
            <w:tcW w:w="149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42" w:type="dxa"/>
            <w:shd w:val="clear" w:color="auto" w:fill="auto"/>
            <w:vAlign w:val="center"/>
            <w:hideMark/>
          </w:tcPr>
          <w:p w:rsidR="002239DE" w:rsidRPr="002239DE" w:rsidRDefault="002239DE" w:rsidP="002239DE">
            <w:pPr>
              <w:rPr>
                <w:sz w:val="22"/>
                <w:szCs w:val="22"/>
              </w:rPr>
            </w:pPr>
            <w:r w:rsidRPr="002239DE">
              <w:rPr>
                <w:sz w:val="22"/>
                <w:szCs w:val="22"/>
              </w:rPr>
              <w:t>1 345,25</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1134"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19"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3"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9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902" w:type="dxa"/>
            <w:shd w:val="clear" w:color="auto" w:fill="auto"/>
            <w:vAlign w:val="center"/>
            <w:hideMark/>
          </w:tcPr>
          <w:p w:rsidR="002239DE" w:rsidRPr="002239DE" w:rsidRDefault="002239DE" w:rsidP="002239DE">
            <w:pPr>
              <w:rPr>
                <w:sz w:val="22"/>
                <w:szCs w:val="22"/>
              </w:rPr>
            </w:pPr>
            <w:r w:rsidRPr="002239DE">
              <w:rPr>
                <w:sz w:val="22"/>
                <w:szCs w:val="22"/>
              </w:rPr>
              <w:t>0,00</w:t>
            </w:r>
          </w:p>
        </w:tc>
        <w:tc>
          <w:tcPr>
            <w:tcW w:w="736" w:type="dxa"/>
            <w:shd w:val="clear" w:color="auto" w:fill="auto"/>
            <w:vAlign w:val="center"/>
            <w:hideMark/>
          </w:tcPr>
          <w:p w:rsidR="002239DE" w:rsidRPr="002239DE" w:rsidRDefault="002239DE" w:rsidP="002239DE">
            <w:pPr>
              <w:rPr>
                <w:sz w:val="22"/>
                <w:szCs w:val="22"/>
              </w:rPr>
            </w:pPr>
            <w:r w:rsidRPr="002239DE">
              <w:rPr>
                <w:sz w:val="22"/>
                <w:szCs w:val="22"/>
              </w:rPr>
              <w:t>0,00</w:t>
            </w:r>
          </w:p>
        </w:tc>
      </w:tr>
    </w:tbl>
    <w:p w:rsidR="002239DE" w:rsidRPr="002239DE" w:rsidRDefault="002239DE" w:rsidP="002239DE">
      <w:pPr>
        <w:jc w:val="right"/>
      </w:pPr>
      <w:r w:rsidRPr="002239DE">
        <w:t>».</w:t>
      </w:r>
    </w:p>
    <w:p w:rsidR="002239DE" w:rsidRPr="002239DE" w:rsidRDefault="002239DE" w:rsidP="002239DE">
      <w:pPr>
        <w:ind w:firstLine="10065"/>
      </w:pPr>
      <w:r w:rsidRPr="002239DE">
        <w:br w:type="page"/>
      </w:r>
      <w:r w:rsidRPr="002239DE">
        <w:lastRenderedPageBreak/>
        <w:t>Приложение 2 к постановлению</w:t>
      </w:r>
    </w:p>
    <w:p w:rsidR="002239DE" w:rsidRPr="002239DE" w:rsidRDefault="002239DE" w:rsidP="002239DE">
      <w:pPr>
        <w:ind w:firstLine="10065"/>
      </w:pPr>
      <w:r w:rsidRPr="002239DE">
        <w:t>администрации района</w:t>
      </w:r>
    </w:p>
    <w:p w:rsidR="002239DE" w:rsidRPr="002239DE" w:rsidRDefault="002239DE" w:rsidP="002239DE">
      <w:pPr>
        <w:ind w:firstLine="10065"/>
      </w:pPr>
      <w:r w:rsidRPr="002239DE">
        <w:t xml:space="preserve">от </w:t>
      </w:r>
      <w:r w:rsidR="006A59CE">
        <w:t>02.03.2018</w:t>
      </w:r>
      <w:r w:rsidRPr="002239DE">
        <w:t xml:space="preserve"> № </w:t>
      </w:r>
      <w:r w:rsidR="006A59CE">
        <w:t>471</w:t>
      </w:r>
      <w:bookmarkStart w:id="0" w:name="_GoBack"/>
      <w:bookmarkEnd w:id="0"/>
    </w:p>
    <w:p w:rsidR="002239DE" w:rsidRPr="002239DE" w:rsidRDefault="002239DE" w:rsidP="002239DE">
      <w:pPr>
        <w:ind w:left="10065" w:firstLine="10065"/>
      </w:pPr>
      <w:r w:rsidRPr="002239DE">
        <w:t>«</w:t>
      </w:r>
    </w:p>
    <w:p w:rsidR="002239DE" w:rsidRPr="002239DE" w:rsidRDefault="002239DE" w:rsidP="002239DE"/>
    <w:p w:rsidR="002239DE" w:rsidRPr="002239DE" w:rsidRDefault="002239DE" w:rsidP="002239DE">
      <w:pPr>
        <w:jc w:val="center"/>
        <w:rPr>
          <w:b/>
        </w:rPr>
      </w:pPr>
      <w:r w:rsidRPr="002239DE">
        <w:rPr>
          <w:b/>
        </w:rPr>
        <w:t xml:space="preserve">Изменения, </w:t>
      </w:r>
    </w:p>
    <w:p w:rsidR="002239DE" w:rsidRPr="002239DE" w:rsidRDefault="002239DE" w:rsidP="002239DE">
      <w:pPr>
        <w:jc w:val="center"/>
        <w:rPr>
          <w:b/>
        </w:rPr>
      </w:pPr>
      <w:r w:rsidRPr="002239DE">
        <w:rPr>
          <w:b/>
        </w:rPr>
        <w:t xml:space="preserve">которые вносятся вприложение 2 к муниципальной программе </w:t>
      </w:r>
    </w:p>
    <w:p w:rsidR="002239DE" w:rsidRDefault="002239DE" w:rsidP="002239DE">
      <w:pPr>
        <w:jc w:val="center"/>
        <w:rPr>
          <w:b/>
        </w:rPr>
      </w:pPr>
      <w:r w:rsidRPr="002239DE">
        <w:rPr>
          <w:b/>
        </w:rPr>
        <w:t xml:space="preserve"> «Развитие транспортной системы Нижневартовского района на 2018–2025 годы и на период до 2030 года»</w:t>
      </w:r>
    </w:p>
    <w:p w:rsidR="008E22F8" w:rsidRPr="002239DE" w:rsidRDefault="008E22F8" w:rsidP="002239DE">
      <w:pPr>
        <w:jc w:val="center"/>
        <w:rPr>
          <w:b/>
        </w:rPr>
      </w:pPr>
    </w:p>
    <w:p w:rsidR="002239DE" w:rsidRPr="002239DE" w:rsidRDefault="002239DE" w:rsidP="002239DE">
      <w:r w:rsidRPr="002239DE">
        <w:t>«</w:t>
      </w:r>
    </w:p>
    <w:tbl>
      <w:tblPr>
        <w:tblW w:w="153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1"/>
        <w:gridCol w:w="4723"/>
        <w:gridCol w:w="1701"/>
        <w:gridCol w:w="826"/>
        <w:gridCol w:w="826"/>
        <w:gridCol w:w="826"/>
        <w:gridCol w:w="826"/>
        <w:gridCol w:w="826"/>
        <w:gridCol w:w="826"/>
        <w:gridCol w:w="826"/>
        <w:gridCol w:w="826"/>
        <w:gridCol w:w="1330"/>
      </w:tblGrid>
      <w:tr w:rsidR="002239DE" w:rsidRPr="002239DE" w:rsidTr="00A852E1">
        <w:trPr>
          <w:trHeight w:val="690"/>
          <w:jc w:val="right"/>
        </w:trPr>
        <w:tc>
          <w:tcPr>
            <w:tcW w:w="941" w:type="dxa"/>
            <w:vMerge w:val="restart"/>
            <w:shd w:val="clear" w:color="auto" w:fill="auto"/>
            <w:vAlign w:val="center"/>
            <w:hideMark/>
          </w:tcPr>
          <w:p w:rsidR="008E22F8" w:rsidRDefault="002239DE" w:rsidP="002239DE">
            <w:pPr>
              <w:jc w:val="center"/>
              <w:rPr>
                <w:b/>
                <w:color w:val="000000"/>
                <w:sz w:val="24"/>
                <w:szCs w:val="24"/>
              </w:rPr>
            </w:pPr>
            <w:r w:rsidRPr="002239DE">
              <w:rPr>
                <w:b/>
                <w:color w:val="000000"/>
                <w:sz w:val="24"/>
                <w:szCs w:val="24"/>
              </w:rPr>
              <w:t xml:space="preserve">№ </w:t>
            </w:r>
          </w:p>
          <w:p w:rsidR="002239DE" w:rsidRPr="002239DE" w:rsidRDefault="002239DE" w:rsidP="002239DE">
            <w:pPr>
              <w:jc w:val="center"/>
              <w:rPr>
                <w:b/>
                <w:color w:val="000000"/>
                <w:sz w:val="24"/>
                <w:szCs w:val="24"/>
              </w:rPr>
            </w:pPr>
            <w:r w:rsidRPr="002239DE">
              <w:rPr>
                <w:b/>
                <w:color w:val="000000"/>
                <w:sz w:val="24"/>
                <w:szCs w:val="24"/>
              </w:rPr>
              <w:t>п/п</w:t>
            </w:r>
          </w:p>
        </w:tc>
        <w:tc>
          <w:tcPr>
            <w:tcW w:w="4723" w:type="dxa"/>
            <w:vMerge w:val="restart"/>
            <w:shd w:val="clear" w:color="auto" w:fill="auto"/>
            <w:vAlign w:val="center"/>
            <w:hideMark/>
          </w:tcPr>
          <w:p w:rsidR="002239DE" w:rsidRPr="002239DE" w:rsidRDefault="002239DE" w:rsidP="002239DE">
            <w:pPr>
              <w:jc w:val="center"/>
              <w:rPr>
                <w:b/>
                <w:color w:val="000000"/>
                <w:sz w:val="24"/>
                <w:szCs w:val="24"/>
              </w:rPr>
            </w:pPr>
            <w:r w:rsidRPr="002239DE">
              <w:rPr>
                <w:b/>
                <w:color w:val="000000"/>
                <w:sz w:val="24"/>
                <w:szCs w:val="24"/>
              </w:rPr>
              <w:t xml:space="preserve">Наименование показателей результатов </w:t>
            </w:r>
          </w:p>
        </w:tc>
        <w:tc>
          <w:tcPr>
            <w:tcW w:w="1701" w:type="dxa"/>
            <w:vMerge w:val="restart"/>
            <w:shd w:val="clear" w:color="auto" w:fill="auto"/>
            <w:vAlign w:val="center"/>
            <w:hideMark/>
          </w:tcPr>
          <w:p w:rsidR="002239DE" w:rsidRPr="002239DE" w:rsidRDefault="002239DE" w:rsidP="002239DE">
            <w:pPr>
              <w:jc w:val="center"/>
              <w:rPr>
                <w:b/>
                <w:color w:val="000000"/>
                <w:sz w:val="24"/>
                <w:szCs w:val="24"/>
              </w:rPr>
            </w:pPr>
            <w:r w:rsidRPr="002239DE">
              <w:rPr>
                <w:b/>
                <w:color w:val="000000"/>
                <w:sz w:val="24"/>
                <w:szCs w:val="24"/>
              </w:rPr>
              <w:t>Базовый показатель на начало реализации муниципальной программы</w:t>
            </w:r>
          </w:p>
        </w:tc>
        <w:tc>
          <w:tcPr>
            <w:tcW w:w="6608" w:type="dxa"/>
            <w:gridSpan w:val="8"/>
            <w:shd w:val="clear" w:color="auto" w:fill="auto"/>
            <w:vAlign w:val="center"/>
            <w:hideMark/>
          </w:tcPr>
          <w:p w:rsidR="002239DE" w:rsidRPr="002239DE" w:rsidRDefault="002239DE" w:rsidP="002239DE">
            <w:pPr>
              <w:jc w:val="center"/>
              <w:rPr>
                <w:b/>
                <w:color w:val="000000"/>
                <w:sz w:val="24"/>
                <w:szCs w:val="24"/>
              </w:rPr>
            </w:pPr>
            <w:r w:rsidRPr="002239DE">
              <w:rPr>
                <w:b/>
                <w:color w:val="000000"/>
                <w:sz w:val="24"/>
                <w:szCs w:val="24"/>
              </w:rPr>
              <w:t>Значение показателя по годам</w:t>
            </w:r>
          </w:p>
        </w:tc>
        <w:tc>
          <w:tcPr>
            <w:tcW w:w="1330" w:type="dxa"/>
            <w:vMerge w:val="restart"/>
            <w:shd w:val="clear" w:color="auto" w:fill="auto"/>
            <w:vAlign w:val="center"/>
            <w:hideMark/>
          </w:tcPr>
          <w:p w:rsidR="002239DE" w:rsidRPr="002239DE" w:rsidRDefault="002239DE" w:rsidP="002239DE">
            <w:pPr>
              <w:jc w:val="center"/>
              <w:rPr>
                <w:b/>
                <w:color w:val="000000"/>
                <w:sz w:val="24"/>
                <w:szCs w:val="24"/>
              </w:rPr>
            </w:pPr>
            <w:r w:rsidRPr="002239DE">
              <w:rPr>
                <w:b/>
                <w:color w:val="000000"/>
                <w:sz w:val="24"/>
                <w:szCs w:val="24"/>
              </w:rPr>
              <w:t xml:space="preserve">Целевое значение показателя на момент окончания действия муниципальной программы (2030 год) </w:t>
            </w:r>
          </w:p>
        </w:tc>
      </w:tr>
      <w:tr w:rsidR="002239DE" w:rsidRPr="002239DE" w:rsidTr="00A852E1">
        <w:trPr>
          <w:trHeight w:val="1800"/>
          <w:jc w:val="right"/>
        </w:trPr>
        <w:tc>
          <w:tcPr>
            <w:tcW w:w="941" w:type="dxa"/>
            <w:vMerge/>
            <w:vAlign w:val="center"/>
            <w:hideMark/>
          </w:tcPr>
          <w:p w:rsidR="002239DE" w:rsidRPr="002239DE" w:rsidRDefault="002239DE" w:rsidP="002239DE">
            <w:pPr>
              <w:rPr>
                <w:color w:val="000000"/>
                <w:sz w:val="24"/>
                <w:szCs w:val="24"/>
              </w:rPr>
            </w:pPr>
          </w:p>
        </w:tc>
        <w:tc>
          <w:tcPr>
            <w:tcW w:w="4723" w:type="dxa"/>
            <w:vMerge/>
            <w:vAlign w:val="center"/>
            <w:hideMark/>
          </w:tcPr>
          <w:p w:rsidR="002239DE" w:rsidRPr="002239DE" w:rsidRDefault="002239DE" w:rsidP="002239DE">
            <w:pPr>
              <w:rPr>
                <w:color w:val="000000"/>
                <w:sz w:val="24"/>
                <w:szCs w:val="24"/>
              </w:rPr>
            </w:pPr>
          </w:p>
        </w:tc>
        <w:tc>
          <w:tcPr>
            <w:tcW w:w="1701" w:type="dxa"/>
            <w:vMerge/>
            <w:vAlign w:val="center"/>
            <w:hideMark/>
          </w:tcPr>
          <w:p w:rsidR="002239DE" w:rsidRPr="002239DE" w:rsidRDefault="002239DE" w:rsidP="002239DE">
            <w:pPr>
              <w:rPr>
                <w:color w:val="000000"/>
                <w:sz w:val="24"/>
                <w:szCs w:val="24"/>
              </w:rPr>
            </w:pPr>
          </w:p>
        </w:tc>
        <w:tc>
          <w:tcPr>
            <w:tcW w:w="826" w:type="dxa"/>
            <w:shd w:val="clear" w:color="auto" w:fill="auto"/>
            <w:vAlign w:val="center"/>
            <w:hideMark/>
          </w:tcPr>
          <w:p w:rsidR="002239DE" w:rsidRPr="002239DE" w:rsidRDefault="002239DE" w:rsidP="002239DE">
            <w:pPr>
              <w:jc w:val="center"/>
              <w:rPr>
                <w:b/>
                <w:color w:val="000000"/>
                <w:sz w:val="24"/>
                <w:szCs w:val="24"/>
              </w:rPr>
            </w:pPr>
            <w:r w:rsidRPr="002239DE">
              <w:rPr>
                <w:b/>
                <w:color w:val="000000"/>
                <w:sz w:val="24"/>
                <w:szCs w:val="24"/>
              </w:rPr>
              <w:t>2018 год</w:t>
            </w:r>
          </w:p>
        </w:tc>
        <w:tc>
          <w:tcPr>
            <w:tcW w:w="826" w:type="dxa"/>
            <w:shd w:val="clear" w:color="auto" w:fill="auto"/>
            <w:vAlign w:val="center"/>
            <w:hideMark/>
          </w:tcPr>
          <w:p w:rsidR="002239DE" w:rsidRPr="002239DE" w:rsidRDefault="002239DE" w:rsidP="002239DE">
            <w:pPr>
              <w:jc w:val="center"/>
              <w:rPr>
                <w:b/>
                <w:color w:val="000000"/>
                <w:sz w:val="24"/>
                <w:szCs w:val="24"/>
              </w:rPr>
            </w:pPr>
            <w:r w:rsidRPr="002239DE">
              <w:rPr>
                <w:b/>
                <w:color w:val="000000"/>
                <w:sz w:val="24"/>
                <w:szCs w:val="24"/>
              </w:rPr>
              <w:t>2019 год</w:t>
            </w:r>
          </w:p>
        </w:tc>
        <w:tc>
          <w:tcPr>
            <w:tcW w:w="826" w:type="dxa"/>
            <w:shd w:val="clear" w:color="auto" w:fill="auto"/>
            <w:vAlign w:val="center"/>
            <w:hideMark/>
          </w:tcPr>
          <w:p w:rsidR="002239DE" w:rsidRPr="002239DE" w:rsidRDefault="002239DE" w:rsidP="002239DE">
            <w:pPr>
              <w:jc w:val="center"/>
              <w:rPr>
                <w:b/>
                <w:color w:val="000000"/>
                <w:sz w:val="24"/>
                <w:szCs w:val="24"/>
              </w:rPr>
            </w:pPr>
            <w:r w:rsidRPr="002239DE">
              <w:rPr>
                <w:b/>
                <w:color w:val="000000"/>
                <w:sz w:val="24"/>
                <w:szCs w:val="24"/>
              </w:rPr>
              <w:t>2020 год</w:t>
            </w:r>
          </w:p>
        </w:tc>
        <w:tc>
          <w:tcPr>
            <w:tcW w:w="826" w:type="dxa"/>
            <w:shd w:val="clear" w:color="auto" w:fill="auto"/>
            <w:vAlign w:val="center"/>
            <w:hideMark/>
          </w:tcPr>
          <w:p w:rsidR="002239DE" w:rsidRPr="002239DE" w:rsidRDefault="002239DE" w:rsidP="002239DE">
            <w:pPr>
              <w:jc w:val="center"/>
              <w:rPr>
                <w:b/>
                <w:color w:val="000000"/>
                <w:sz w:val="24"/>
                <w:szCs w:val="24"/>
              </w:rPr>
            </w:pPr>
            <w:r w:rsidRPr="002239DE">
              <w:rPr>
                <w:b/>
                <w:color w:val="000000"/>
                <w:sz w:val="24"/>
                <w:szCs w:val="24"/>
              </w:rPr>
              <w:t>2021 год</w:t>
            </w:r>
          </w:p>
        </w:tc>
        <w:tc>
          <w:tcPr>
            <w:tcW w:w="826" w:type="dxa"/>
            <w:shd w:val="clear" w:color="auto" w:fill="auto"/>
            <w:vAlign w:val="center"/>
            <w:hideMark/>
          </w:tcPr>
          <w:p w:rsidR="002239DE" w:rsidRPr="002239DE" w:rsidRDefault="002239DE" w:rsidP="002239DE">
            <w:pPr>
              <w:jc w:val="center"/>
              <w:rPr>
                <w:b/>
                <w:color w:val="000000"/>
                <w:sz w:val="24"/>
                <w:szCs w:val="24"/>
              </w:rPr>
            </w:pPr>
            <w:r w:rsidRPr="002239DE">
              <w:rPr>
                <w:b/>
                <w:color w:val="000000"/>
                <w:sz w:val="24"/>
                <w:szCs w:val="24"/>
              </w:rPr>
              <w:t>2022 год</w:t>
            </w:r>
          </w:p>
        </w:tc>
        <w:tc>
          <w:tcPr>
            <w:tcW w:w="826" w:type="dxa"/>
            <w:shd w:val="clear" w:color="auto" w:fill="auto"/>
            <w:vAlign w:val="center"/>
            <w:hideMark/>
          </w:tcPr>
          <w:p w:rsidR="002239DE" w:rsidRPr="002239DE" w:rsidRDefault="002239DE" w:rsidP="002239DE">
            <w:pPr>
              <w:jc w:val="center"/>
              <w:rPr>
                <w:b/>
                <w:color w:val="000000"/>
                <w:sz w:val="24"/>
                <w:szCs w:val="24"/>
              </w:rPr>
            </w:pPr>
            <w:r w:rsidRPr="002239DE">
              <w:rPr>
                <w:b/>
                <w:color w:val="000000"/>
                <w:sz w:val="24"/>
                <w:szCs w:val="24"/>
              </w:rPr>
              <w:t>2023 год</w:t>
            </w:r>
          </w:p>
        </w:tc>
        <w:tc>
          <w:tcPr>
            <w:tcW w:w="826" w:type="dxa"/>
            <w:shd w:val="clear" w:color="auto" w:fill="auto"/>
            <w:vAlign w:val="center"/>
            <w:hideMark/>
          </w:tcPr>
          <w:p w:rsidR="002239DE" w:rsidRPr="002239DE" w:rsidRDefault="002239DE" w:rsidP="002239DE">
            <w:pPr>
              <w:jc w:val="center"/>
              <w:rPr>
                <w:b/>
                <w:color w:val="000000"/>
                <w:sz w:val="24"/>
                <w:szCs w:val="24"/>
              </w:rPr>
            </w:pPr>
            <w:r w:rsidRPr="002239DE">
              <w:rPr>
                <w:b/>
                <w:color w:val="000000"/>
                <w:sz w:val="24"/>
                <w:szCs w:val="24"/>
              </w:rPr>
              <w:t>2024 год</w:t>
            </w:r>
          </w:p>
        </w:tc>
        <w:tc>
          <w:tcPr>
            <w:tcW w:w="826" w:type="dxa"/>
            <w:shd w:val="clear" w:color="auto" w:fill="auto"/>
            <w:vAlign w:val="center"/>
            <w:hideMark/>
          </w:tcPr>
          <w:p w:rsidR="002239DE" w:rsidRPr="002239DE" w:rsidRDefault="002239DE" w:rsidP="002239DE">
            <w:pPr>
              <w:jc w:val="center"/>
              <w:rPr>
                <w:b/>
                <w:color w:val="000000"/>
                <w:sz w:val="24"/>
                <w:szCs w:val="24"/>
              </w:rPr>
            </w:pPr>
            <w:r w:rsidRPr="002239DE">
              <w:rPr>
                <w:b/>
                <w:color w:val="000000"/>
                <w:sz w:val="24"/>
                <w:szCs w:val="24"/>
              </w:rPr>
              <w:t>2025 год</w:t>
            </w:r>
          </w:p>
        </w:tc>
        <w:tc>
          <w:tcPr>
            <w:tcW w:w="1330" w:type="dxa"/>
            <w:vMerge/>
            <w:vAlign w:val="center"/>
            <w:hideMark/>
          </w:tcPr>
          <w:p w:rsidR="002239DE" w:rsidRPr="002239DE" w:rsidRDefault="002239DE" w:rsidP="002239DE">
            <w:pPr>
              <w:rPr>
                <w:color w:val="000000"/>
                <w:sz w:val="24"/>
                <w:szCs w:val="24"/>
              </w:rPr>
            </w:pPr>
          </w:p>
        </w:tc>
      </w:tr>
      <w:tr w:rsidR="002239DE" w:rsidRPr="002239DE" w:rsidTr="00A852E1">
        <w:trPr>
          <w:trHeight w:val="273"/>
          <w:jc w:val="right"/>
        </w:trPr>
        <w:tc>
          <w:tcPr>
            <w:tcW w:w="941"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6.</w:t>
            </w:r>
          </w:p>
        </w:tc>
        <w:tc>
          <w:tcPr>
            <w:tcW w:w="4723" w:type="dxa"/>
            <w:shd w:val="clear" w:color="auto" w:fill="auto"/>
            <w:vAlign w:val="center"/>
            <w:hideMark/>
          </w:tcPr>
          <w:p w:rsidR="002239DE" w:rsidRPr="002239DE" w:rsidRDefault="002239DE" w:rsidP="002239DE">
            <w:pPr>
              <w:jc w:val="both"/>
              <w:rPr>
                <w:sz w:val="24"/>
                <w:szCs w:val="24"/>
              </w:rPr>
            </w:pPr>
            <w:r w:rsidRPr="002239DE">
              <w:rPr>
                <w:sz w:val="24"/>
                <w:szCs w:val="24"/>
              </w:rPr>
              <w:t>Прирост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км</w:t>
            </w:r>
          </w:p>
        </w:tc>
        <w:tc>
          <w:tcPr>
            <w:tcW w:w="1701"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0,9</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2,5</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0,3</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0,8</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0,0</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0,0</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0,0</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0,0</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w:t>
            </w:r>
          </w:p>
        </w:tc>
        <w:tc>
          <w:tcPr>
            <w:tcW w:w="1330"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w:t>
            </w:r>
          </w:p>
        </w:tc>
      </w:tr>
      <w:tr w:rsidR="002239DE" w:rsidRPr="002239DE" w:rsidTr="00A852E1">
        <w:trPr>
          <w:trHeight w:val="860"/>
          <w:jc w:val="right"/>
        </w:trPr>
        <w:tc>
          <w:tcPr>
            <w:tcW w:w="941" w:type="dxa"/>
            <w:shd w:val="clear" w:color="auto" w:fill="auto"/>
            <w:vAlign w:val="center"/>
            <w:hideMark/>
          </w:tcPr>
          <w:p w:rsidR="002239DE" w:rsidRPr="002239DE" w:rsidRDefault="002239DE" w:rsidP="002239DE">
            <w:pPr>
              <w:jc w:val="center"/>
              <w:rPr>
                <w:color w:val="000000"/>
                <w:sz w:val="24"/>
                <w:szCs w:val="24"/>
              </w:rPr>
            </w:pPr>
          </w:p>
        </w:tc>
        <w:tc>
          <w:tcPr>
            <w:tcW w:w="4723" w:type="dxa"/>
            <w:shd w:val="clear" w:color="auto" w:fill="auto"/>
            <w:vAlign w:val="center"/>
            <w:hideMark/>
          </w:tcPr>
          <w:p w:rsidR="002239DE" w:rsidRPr="002239DE" w:rsidRDefault="002239DE" w:rsidP="002239DE">
            <w:pPr>
              <w:jc w:val="both"/>
              <w:rPr>
                <w:sz w:val="24"/>
                <w:szCs w:val="24"/>
              </w:rPr>
            </w:pPr>
            <w:r w:rsidRPr="002239DE">
              <w:rPr>
                <w:sz w:val="24"/>
                <w:szCs w:val="24"/>
              </w:rPr>
              <w:t>в том числе за счет субсидий предоставленных  местным бюджетам из бюджета Ханты-Мансийского автономного округа – Югры</w:t>
            </w:r>
          </w:p>
        </w:tc>
        <w:tc>
          <w:tcPr>
            <w:tcW w:w="1701"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0,9</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2,4</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0,3</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0,8</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0,0</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0,0</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0,0</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0,0</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w:t>
            </w:r>
          </w:p>
        </w:tc>
        <w:tc>
          <w:tcPr>
            <w:tcW w:w="1330"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0</w:t>
            </w:r>
          </w:p>
        </w:tc>
      </w:tr>
      <w:tr w:rsidR="002239DE" w:rsidRPr="002239DE" w:rsidTr="00A852E1">
        <w:trPr>
          <w:trHeight w:val="1461"/>
          <w:jc w:val="right"/>
        </w:trPr>
        <w:tc>
          <w:tcPr>
            <w:tcW w:w="941"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7.</w:t>
            </w:r>
          </w:p>
        </w:tc>
        <w:tc>
          <w:tcPr>
            <w:tcW w:w="4723" w:type="dxa"/>
            <w:shd w:val="clear" w:color="auto" w:fill="auto"/>
            <w:vAlign w:val="center"/>
            <w:hideMark/>
          </w:tcPr>
          <w:p w:rsidR="002239DE" w:rsidRPr="002239DE" w:rsidRDefault="002239DE" w:rsidP="002239DE">
            <w:pPr>
              <w:jc w:val="both"/>
              <w:rPr>
                <w:sz w:val="24"/>
                <w:szCs w:val="24"/>
              </w:rPr>
            </w:pPr>
            <w:r w:rsidRPr="002239DE">
              <w:rPr>
                <w:sz w:val="24"/>
                <w:szCs w:val="24"/>
              </w:rPr>
              <w:t>Общая протяженность автомобильных дорог общего пользования местного значения муниципального образования Нижневартовский район, не соответствующих нормативным требованиям к транспортно-эксплуатационным показателям на 31 декабря отчетного года, км</w:t>
            </w:r>
          </w:p>
        </w:tc>
        <w:tc>
          <w:tcPr>
            <w:tcW w:w="1701"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2,0</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2,3</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2,0</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1,2</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1,2</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1,2</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1,2</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1,2</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1,2</w:t>
            </w:r>
          </w:p>
        </w:tc>
        <w:tc>
          <w:tcPr>
            <w:tcW w:w="1330"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1,2</w:t>
            </w:r>
          </w:p>
        </w:tc>
      </w:tr>
      <w:tr w:rsidR="002239DE" w:rsidRPr="002239DE" w:rsidTr="00A852E1">
        <w:trPr>
          <w:trHeight w:val="556"/>
          <w:jc w:val="right"/>
        </w:trPr>
        <w:tc>
          <w:tcPr>
            <w:tcW w:w="941"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8.</w:t>
            </w:r>
          </w:p>
        </w:tc>
        <w:tc>
          <w:tcPr>
            <w:tcW w:w="4723" w:type="dxa"/>
            <w:shd w:val="clear" w:color="auto" w:fill="auto"/>
            <w:vAlign w:val="center"/>
            <w:hideMark/>
          </w:tcPr>
          <w:p w:rsidR="002239DE" w:rsidRPr="002239DE" w:rsidRDefault="002239DE" w:rsidP="002239DE">
            <w:pPr>
              <w:jc w:val="both"/>
              <w:rPr>
                <w:sz w:val="24"/>
                <w:szCs w:val="24"/>
              </w:rPr>
            </w:pPr>
            <w:r w:rsidRPr="002239DE">
              <w:rPr>
                <w:sz w:val="24"/>
                <w:szCs w:val="24"/>
              </w:rPr>
              <w:t>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 %</w:t>
            </w:r>
          </w:p>
        </w:tc>
        <w:tc>
          <w:tcPr>
            <w:tcW w:w="1701"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99</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98,9</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99,0</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99,4</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99,4</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99,4</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99,4</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99,4</w:t>
            </w:r>
          </w:p>
        </w:tc>
        <w:tc>
          <w:tcPr>
            <w:tcW w:w="826"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99,4</w:t>
            </w:r>
          </w:p>
        </w:tc>
        <w:tc>
          <w:tcPr>
            <w:tcW w:w="1330" w:type="dxa"/>
            <w:shd w:val="clear" w:color="auto" w:fill="auto"/>
            <w:vAlign w:val="center"/>
            <w:hideMark/>
          </w:tcPr>
          <w:p w:rsidR="002239DE" w:rsidRPr="002239DE" w:rsidRDefault="002239DE" w:rsidP="002239DE">
            <w:pPr>
              <w:jc w:val="center"/>
              <w:rPr>
                <w:color w:val="000000"/>
                <w:sz w:val="24"/>
                <w:szCs w:val="24"/>
              </w:rPr>
            </w:pPr>
            <w:r w:rsidRPr="002239DE">
              <w:rPr>
                <w:color w:val="000000"/>
                <w:sz w:val="24"/>
                <w:szCs w:val="24"/>
              </w:rPr>
              <w:t>99,4</w:t>
            </w:r>
          </w:p>
        </w:tc>
      </w:tr>
    </w:tbl>
    <w:p w:rsidR="002239DE" w:rsidRPr="002239DE" w:rsidRDefault="002239DE" w:rsidP="002239DE">
      <w:pPr>
        <w:tabs>
          <w:tab w:val="left" w:pos="9720"/>
        </w:tabs>
        <w:ind w:right="99"/>
        <w:jc w:val="right"/>
        <w:rPr>
          <w:szCs w:val="20"/>
        </w:rPr>
      </w:pPr>
      <w:r w:rsidRPr="002239DE">
        <w:rPr>
          <w:szCs w:val="20"/>
        </w:rPr>
        <w:t>.».</w:t>
      </w:r>
    </w:p>
    <w:p w:rsidR="002239DE" w:rsidRPr="002239DE" w:rsidRDefault="002239DE" w:rsidP="002239DE"/>
    <w:p w:rsidR="002239DE" w:rsidRDefault="002239DE" w:rsidP="000F0F40">
      <w:pPr>
        <w:tabs>
          <w:tab w:val="left" w:pos="851"/>
        </w:tabs>
        <w:ind w:firstLine="709"/>
        <w:jc w:val="both"/>
        <w:outlineLvl w:val="0"/>
        <w:rPr>
          <w:bCs/>
          <w:szCs w:val="20"/>
        </w:rPr>
      </w:pPr>
    </w:p>
    <w:p w:rsidR="002239DE" w:rsidRPr="00EE4845" w:rsidRDefault="002239DE" w:rsidP="000F0F40">
      <w:pPr>
        <w:tabs>
          <w:tab w:val="left" w:pos="851"/>
        </w:tabs>
        <w:ind w:firstLine="709"/>
        <w:jc w:val="both"/>
        <w:outlineLvl w:val="0"/>
        <w:rPr>
          <w:bCs/>
          <w:szCs w:val="20"/>
        </w:rPr>
      </w:pPr>
    </w:p>
    <w:sectPr w:rsidR="002239DE" w:rsidRPr="00EE4845" w:rsidSect="002239DE">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E3F" w:rsidRDefault="00494E3F">
      <w:r>
        <w:separator/>
      </w:r>
    </w:p>
  </w:endnote>
  <w:endnote w:type="continuationSeparator" w:id="1">
    <w:p w:rsidR="00494E3F" w:rsidRDefault="00494E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E3F" w:rsidRDefault="00494E3F">
      <w:r>
        <w:separator/>
      </w:r>
    </w:p>
  </w:footnote>
  <w:footnote w:type="continuationSeparator" w:id="1">
    <w:p w:rsidR="00494E3F" w:rsidRDefault="00494E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2239DE" w:rsidRDefault="00065963">
        <w:pPr>
          <w:pStyle w:val="a4"/>
          <w:jc w:val="center"/>
        </w:pPr>
        <w:r>
          <w:fldChar w:fldCharType="begin"/>
        </w:r>
        <w:r w:rsidR="002239DE">
          <w:instrText>PAGE   \* MERGEFORMAT</w:instrText>
        </w:r>
        <w:r>
          <w:fldChar w:fldCharType="separate"/>
        </w:r>
        <w:r w:rsidR="002E5ABC">
          <w:rPr>
            <w:noProof/>
          </w:rPr>
          <w:t>19</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A63076C"/>
    <w:multiLevelType w:val="hybridMultilevel"/>
    <w:tmpl w:val="B4A80914"/>
    <w:lvl w:ilvl="0" w:tplc="04190001">
      <w:start w:val="1"/>
      <w:numFmt w:val="bullet"/>
      <w:lvlText w:val=""/>
      <w:lvlJc w:val="left"/>
      <w:pPr>
        <w:ind w:left="1683" w:hanging="975"/>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1C5239B4"/>
    <w:multiLevelType w:val="multilevel"/>
    <w:tmpl w:val="EFBA5E38"/>
    <w:lvl w:ilvl="0">
      <w:start w:val="1"/>
      <w:numFmt w:val="decimal"/>
      <w:lvlText w:val="%1"/>
      <w:lvlJc w:val="left"/>
      <w:pPr>
        <w:ind w:left="450" w:hanging="450"/>
      </w:pPr>
      <w:rPr>
        <w:rFonts w:ascii="Arial" w:eastAsia="Calibri" w:hAnsi="Arial" w:cs="Arial" w:hint="default"/>
      </w:rPr>
    </w:lvl>
    <w:lvl w:ilvl="1">
      <w:start w:val="1"/>
      <w:numFmt w:val="decimal"/>
      <w:lvlText w:val="%1.%2"/>
      <w:lvlJc w:val="left"/>
      <w:pPr>
        <w:ind w:left="450" w:hanging="450"/>
      </w:pPr>
      <w:rPr>
        <w:rFonts w:ascii="Times New Roman" w:eastAsia="Calibri" w:hAnsi="Times New Roman" w:cs="Times New Roman" w:hint="default"/>
      </w:rPr>
    </w:lvl>
    <w:lvl w:ilvl="2">
      <w:start w:val="1"/>
      <w:numFmt w:val="decimal"/>
      <w:lvlText w:val="%1.%2.%3"/>
      <w:lvlJc w:val="left"/>
      <w:pPr>
        <w:ind w:left="720" w:hanging="720"/>
      </w:pPr>
      <w:rPr>
        <w:rFonts w:ascii="Arial" w:eastAsia="Calibri" w:hAnsi="Arial" w:cs="Arial" w:hint="default"/>
      </w:rPr>
    </w:lvl>
    <w:lvl w:ilvl="3">
      <w:start w:val="1"/>
      <w:numFmt w:val="decimal"/>
      <w:lvlText w:val="%1.%2.%3.%4"/>
      <w:lvlJc w:val="left"/>
      <w:pPr>
        <w:ind w:left="720" w:hanging="720"/>
      </w:pPr>
      <w:rPr>
        <w:rFonts w:ascii="Arial" w:eastAsia="Calibri" w:hAnsi="Arial" w:cs="Arial" w:hint="default"/>
      </w:rPr>
    </w:lvl>
    <w:lvl w:ilvl="4">
      <w:start w:val="1"/>
      <w:numFmt w:val="decimal"/>
      <w:lvlText w:val="%1.%2.%3.%4.%5"/>
      <w:lvlJc w:val="left"/>
      <w:pPr>
        <w:ind w:left="1080" w:hanging="1080"/>
      </w:pPr>
      <w:rPr>
        <w:rFonts w:ascii="Arial" w:eastAsia="Calibri" w:hAnsi="Arial" w:cs="Arial" w:hint="default"/>
      </w:rPr>
    </w:lvl>
    <w:lvl w:ilvl="5">
      <w:start w:val="1"/>
      <w:numFmt w:val="decimal"/>
      <w:lvlText w:val="%1.%2.%3.%4.%5.%6"/>
      <w:lvlJc w:val="left"/>
      <w:pPr>
        <w:ind w:left="1080" w:hanging="1080"/>
      </w:pPr>
      <w:rPr>
        <w:rFonts w:ascii="Arial" w:eastAsia="Calibri" w:hAnsi="Arial" w:cs="Arial" w:hint="default"/>
      </w:rPr>
    </w:lvl>
    <w:lvl w:ilvl="6">
      <w:start w:val="1"/>
      <w:numFmt w:val="decimal"/>
      <w:lvlText w:val="%1.%2.%3.%4.%5.%6.%7"/>
      <w:lvlJc w:val="left"/>
      <w:pPr>
        <w:ind w:left="1440" w:hanging="1440"/>
      </w:pPr>
      <w:rPr>
        <w:rFonts w:ascii="Arial" w:eastAsia="Calibri" w:hAnsi="Arial" w:cs="Arial" w:hint="default"/>
      </w:rPr>
    </w:lvl>
    <w:lvl w:ilvl="7">
      <w:start w:val="1"/>
      <w:numFmt w:val="decimal"/>
      <w:lvlText w:val="%1.%2.%3.%4.%5.%6.%7.%8"/>
      <w:lvlJc w:val="left"/>
      <w:pPr>
        <w:ind w:left="1440" w:hanging="1440"/>
      </w:pPr>
      <w:rPr>
        <w:rFonts w:ascii="Arial" w:eastAsia="Calibri" w:hAnsi="Arial" w:cs="Arial" w:hint="default"/>
      </w:rPr>
    </w:lvl>
    <w:lvl w:ilvl="8">
      <w:start w:val="1"/>
      <w:numFmt w:val="decimal"/>
      <w:lvlText w:val="%1.%2.%3.%4.%5.%6.%7.%8.%9"/>
      <w:lvlJc w:val="left"/>
      <w:pPr>
        <w:ind w:left="1800" w:hanging="1800"/>
      </w:pPr>
      <w:rPr>
        <w:rFonts w:ascii="Arial" w:eastAsia="Calibri" w:hAnsi="Arial" w:cs="Arial" w:hint="default"/>
      </w:rPr>
    </w:lvl>
  </w:abstractNum>
  <w:abstractNum w:abstractNumId="17">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E222C2"/>
    <w:multiLevelType w:val="hybridMultilevel"/>
    <w:tmpl w:val="038EA038"/>
    <w:lvl w:ilvl="0" w:tplc="C27EE1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C73D77"/>
    <w:multiLevelType w:val="multilevel"/>
    <w:tmpl w:val="5E5A2286"/>
    <w:lvl w:ilvl="0">
      <w:start w:val="1"/>
      <w:numFmt w:val="decimal"/>
      <w:lvlText w:val="%1."/>
      <w:lvlJc w:val="left"/>
      <w:pPr>
        <w:ind w:left="1543" w:hanging="975"/>
      </w:pPr>
      <w:rPr>
        <w:rFonts w:hint="default"/>
      </w:rPr>
    </w:lvl>
    <w:lvl w:ilvl="1">
      <w:start w:val="1"/>
      <w:numFmt w:val="decimal"/>
      <w:isLgl/>
      <w:lvlText w:val="%1.%2."/>
      <w:lvlJc w:val="left"/>
      <w:pPr>
        <w:ind w:left="1335" w:hanging="360"/>
      </w:pPr>
      <w:rPr>
        <w:rFonts w:hint="default"/>
      </w:rPr>
    </w:lvl>
    <w:lvl w:ilvl="2">
      <w:start w:val="1"/>
      <w:numFmt w:val="decimal"/>
      <w:isLgl/>
      <w:lvlText w:val="%1.%2.%3."/>
      <w:lvlJc w:val="left"/>
      <w:pPr>
        <w:ind w:left="2670" w:hanging="720"/>
      </w:pPr>
      <w:rPr>
        <w:rFonts w:hint="default"/>
      </w:rPr>
    </w:lvl>
    <w:lvl w:ilvl="3">
      <w:start w:val="1"/>
      <w:numFmt w:val="decimal"/>
      <w:isLgl/>
      <w:lvlText w:val="%1.%2.%3.%4."/>
      <w:lvlJc w:val="left"/>
      <w:pPr>
        <w:ind w:left="3645" w:hanging="720"/>
      </w:pPr>
      <w:rPr>
        <w:rFonts w:hint="default"/>
      </w:rPr>
    </w:lvl>
    <w:lvl w:ilvl="4">
      <w:start w:val="1"/>
      <w:numFmt w:val="decimal"/>
      <w:isLgl/>
      <w:lvlText w:val="%1.%2.%3.%4.%5."/>
      <w:lvlJc w:val="left"/>
      <w:pPr>
        <w:ind w:left="4980" w:hanging="1080"/>
      </w:pPr>
      <w:rPr>
        <w:rFonts w:hint="default"/>
      </w:rPr>
    </w:lvl>
    <w:lvl w:ilvl="5">
      <w:start w:val="1"/>
      <w:numFmt w:val="decimal"/>
      <w:isLgl/>
      <w:lvlText w:val="%1.%2.%3.%4.%5.%6."/>
      <w:lvlJc w:val="left"/>
      <w:pPr>
        <w:ind w:left="5955" w:hanging="1080"/>
      </w:pPr>
      <w:rPr>
        <w:rFonts w:hint="default"/>
      </w:rPr>
    </w:lvl>
    <w:lvl w:ilvl="6">
      <w:start w:val="1"/>
      <w:numFmt w:val="decimal"/>
      <w:isLgl/>
      <w:lvlText w:val="%1.%2.%3.%4.%5.%6.%7."/>
      <w:lvlJc w:val="left"/>
      <w:pPr>
        <w:ind w:left="7290" w:hanging="1440"/>
      </w:pPr>
      <w:rPr>
        <w:rFonts w:hint="default"/>
      </w:rPr>
    </w:lvl>
    <w:lvl w:ilvl="7">
      <w:start w:val="1"/>
      <w:numFmt w:val="decimal"/>
      <w:isLgl/>
      <w:lvlText w:val="%1.%2.%3.%4.%5.%6.%7.%8."/>
      <w:lvlJc w:val="left"/>
      <w:pPr>
        <w:ind w:left="8265" w:hanging="1440"/>
      </w:pPr>
      <w:rPr>
        <w:rFonts w:hint="default"/>
      </w:rPr>
    </w:lvl>
    <w:lvl w:ilvl="8">
      <w:start w:val="1"/>
      <w:numFmt w:val="decimal"/>
      <w:isLgl/>
      <w:lvlText w:val="%1.%2.%3.%4.%5.%6.%7.%8.%9."/>
      <w:lvlJc w:val="left"/>
      <w:pPr>
        <w:ind w:left="9600" w:hanging="1800"/>
      </w:pPr>
      <w:rPr>
        <w:rFonts w:hint="default"/>
      </w:rPr>
    </w:lvl>
  </w:abstractNum>
  <w:abstractNum w:abstractNumId="24">
    <w:nsid w:val="3A260CB0"/>
    <w:multiLevelType w:val="hybridMultilevel"/>
    <w:tmpl w:val="9ECA4B76"/>
    <w:lvl w:ilvl="0" w:tplc="18C6AD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2F6960"/>
    <w:multiLevelType w:val="multilevel"/>
    <w:tmpl w:val="2D8EF230"/>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3869" w:hanging="75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78F02B9"/>
    <w:multiLevelType w:val="hybridMultilevel"/>
    <w:tmpl w:val="6A48A24E"/>
    <w:lvl w:ilvl="0" w:tplc="EA42AE7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F4D0E5F"/>
    <w:multiLevelType w:val="multilevel"/>
    <w:tmpl w:val="110A1C70"/>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5">
    <w:nsid w:val="66353E70"/>
    <w:multiLevelType w:val="hybridMultilevel"/>
    <w:tmpl w:val="E3302A34"/>
    <w:lvl w:ilvl="0" w:tplc="41EEB28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65F212D"/>
    <w:multiLevelType w:val="hybridMultilevel"/>
    <w:tmpl w:val="594A0940"/>
    <w:lvl w:ilvl="0" w:tplc="EA42AE7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6C306EC"/>
    <w:multiLevelType w:val="multilevel"/>
    <w:tmpl w:val="AFA0F866"/>
    <w:lvl w:ilvl="0">
      <w:start w:val="1"/>
      <w:numFmt w:val="decimal"/>
      <w:lvlText w:val="%1."/>
      <w:lvlJc w:val="left"/>
      <w:pPr>
        <w:ind w:left="1515" w:hanging="810"/>
      </w:pPr>
      <w:rPr>
        <w:rFonts w:hint="default"/>
        <w:b/>
        <w:color w:val="auto"/>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38">
    <w:nsid w:val="6BB2567A"/>
    <w:multiLevelType w:val="hybridMultilevel"/>
    <w:tmpl w:val="D320FD3C"/>
    <w:lvl w:ilvl="0" w:tplc="D15A0D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D01D66"/>
    <w:multiLevelType w:val="hybridMultilevel"/>
    <w:tmpl w:val="6A48A24E"/>
    <w:lvl w:ilvl="0" w:tplc="EA42AE7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032029E"/>
    <w:multiLevelType w:val="multilevel"/>
    <w:tmpl w:val="179C4388"/>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1">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91F7FB6"/>
    <w:multiLevelType w:val="hybridMultilevel"/>
    <w:tmpl w:val="6DFE3202"/>
    <w:lvl w:ilvl="0" w:tplc="7D08FA5E">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AD50B50"/>
    <w:multiLevelType w:val="hybridMultilevel"/>
    <w:tmpl w:val="FEBAE98A"/>
    <w:lvl w:ilvl="0" w:tplc="4C2826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8"/>
  </w:num>
  <w:num w:numId="3">
    <w:abstractNumId w:val="6"/>
  </w:num>
  <w:num w:numId="4">
    <w:abstractNumId w:val="31"/>
  </w:num>
  <w:num w:numId="5">
    <w:abstractNumId w:val="41"/>
  </w:num>
  <w:num w:numId="6">
    <w:abstractNumId w:val="7"/>
  </w:num>
  <w:num w:numId="7">
    <w:abstractNumId w:val="17"/>
  </w:num>
  <w:num w:numId="8">
    <w:abstractNumId w:val="5"/>
  </w:num>
  <w:num w:numId="9">
    <w:abstractNumId w:val="11"/>
  </w:num>
  <w:num w:numId="10">
    <w:abstractNumId w:val="19"/>
  </w:num>
  <w:num w:numId="11">
    <w:abstractNumId w:val="18"/>
  </w:num>
  <w:num w:numId="12">
    <w:abstractNumId w:val="32"/>
  </w:num>
  <w:num w:numId="13">
    <w:abstractNumId w:val="25"/>
  </w:num>
  <w:num w:numId="14">
    <w:abstractNumId w:val="21"/>
  </w:num>
  <w:num w:numId="15">
    <w:abstractNumId w:val="0"/>
  </w:num>
  <w:num w:numId="16">
    <w:abstractNumId w:val="12"/>
  </w:num>
  <w:num w:numId="17">
    <w:abstractNumId w:val="20"/>
  </w:num>
  <w:num w:numId="18">
    <w:abstractNumId w:val="33"/>
  </w:num>
  <w:num w:numId="19">
    <w:abstractNumId w:val="44"/>
  </w:num>
  <w:num w:numId="20">
    <w:abstractNumId w:val="10"/>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38"/>
  </w:num>
  <w:num w:numId="30">
    <w:abstractNumId w:val="36"/>
  </w:num>
  <w:num w:numId="31">
    <w:abstractNumId w:val="26"/>
  </w:num>
  <w:num w:numId="32">
    <w:abstractNumId w:val="22"/>
  </w:num>
  <w:num w:numId="33">
    <w:abstractNumId w:val="24"/>
  </w:num>
  <w:num w:numId="34">
    <w:abstractNumId w:val="16"/>
  </w:num>
  <w:num w:numId="35">
    <w:abstractNumId w:val="37"/>
  </w:num>
  <w:num w:numId="36">
    <w:abstractNumId w:val="43"/>
  </w:num>
  <w:num w:numId="37">
    <w:abstractNumId w:val="35"/>
  </w:num>
  <w:num w:numId="38">
    <w:abstractNumId w:val="45"/>
  </w:num>
  <w:num w:numId="39">
    <w:abstractNumId w:val="1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30"/>
  </w:num>
  <w:num w:numId="43">
    <w:abstractNumId w:val="40"/>
  </w:num>
  <w:num w:numId="44">
    <w:abstractNumId w:val="28"/>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47170"/>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5963"/>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9DE"/>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ABC"/>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0630"/>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3F"/>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A59CE"/>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2F8"/>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52E1"/>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footer" w:uiPriority="99"/>
    <w:lsdException w:name="caption" w:uiPriority="35" w:qFormat="1"/>
    <w:lsdException w:name="annotation reference" w:uiPriority="99"/>
    <w:lsdException w:name="line number" w:uiPriority="99"/>
    <w:lsdException w:name="endnote reference" w:uiPriority="99"/>
    <w:lsdException w:name="endnote text" w:uiPriority="99"/>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uiPriority w:val="35"/>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character" w:customStyle="1" w:styleId="54">
    <w:name w:val="Знак Знак Знак Знак5"/>
    <w:rsid w:val="002239DE"/>
    <w:rPr>
      <w:sz w:val="24"/>
      <w:szCs w:val="24"/>
      <w:lang w:val="ru-RU" w:eastAsia="ar-SA" w:bidi="ar-SA"/>
    </w:rPr>
  </w:style>
  <w:style w:type="character" w:customStyle="1" w:styleId="71">
    <w:name w:val="Знак7"/>
    <w:rsid w:val="002239DE"/>
    <w:rPr>
      <w:sz w:val="24"/>
      <w:szCs w:val="24"/>
      <w:lang w:val="ru-RU" w:eastAsia="ar-SA" w:bidi="ar-SA"/>
    </w:rPr>
  </w:style>
  <w:style w:type="paragraph" w:customStyle="1" w:styleId="2120">
    <w:name w:val="Основной текст 212"/>
    <w:basedOn w:val="a"/>
    <w:rsid w:val="002239DE"/>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2239DE"/>
    <w:pPr>
      <w:suppressAutoHyphens/>
      <w:spacing w:line="360" w:lineRule="auto"/>
      <w:ind w:left="360" w:firstLine="709"/>
      <w:jc w:val="center"/>
    </w:pPr>
    <w:rPr>
      <w:b/>
      <w:bCs/>
      <w:caps/>
      <w:sz w:val="24"/>
      <w:szCs w:val="24"/>
      <w:lang w:eastAsia="ar-SA"/>
    </w:rPr>
  </w:style>
  <w:style w:type="paragraph" w:customStyle="1" w:styleId="250">
    <w:name w:val="Знак25"/>
    <w:basedOn w:val="a"/>
    <w:rsid w:val="002239D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2239DE"/>
    <w:pPr>
      <w:spacing w:after="160" w:line="240" w:lineRule="exact"/>
    </w:pPr>
    <w:rPr>
      <w:rFonts w:ascii="Verdana" w:hAnsi="Verdana"/>
      <w:sz w:val="20"/>
      <w:szCs w:val="20"/>
      <w:lang w:val="en-US" w:eastAsia="en-US"/>
    </w:rPr>
  </w:style>
  <w:style w:type="character" w:customStyle="1" w:styleId="140">
    <w:name w:val="Знак14"/>
    <w:rsid w:val="002239DE"/>
    <w:rPr>
      <w:rFonts w:ascii="Arial" w:hAnsi="Arial" w:cs="Arial" w:hint="default"/>
      <w:b/>
      <w:bCs/>
      <w:i/>
      <w:iCs/>
      <w:sz w:val="28"/>
      <w:szCs w:val="28"/>
      <w:lang w:val="ru-RU" w:eastAsia="ar-SA" w:bidi="ar-SA"/>
    </w:rPr>
  </w:style>
  <w:style w:type="character" w:customStyle="1" w:styleId="141">
    <w:name w:val="Знак Знак14"/>
    <w:rsid w:val="002239DE"/>
    <w:rPr>
      <w:sz w:val="24"/>
      <w:szCs w:val="24"/>
      <w:u w:val="single"/>
      <w:lang w:val="ru-RU" w:eastAsia="ar-SA" w:bidi="ar-SA"/>
    </w:rPr>
  </w:style>
  <w:style w:type="character" w:customStyle="1" w:styleId="2140">
    <w:name w:val="Знак2 Знак Знак14"/>
    <w:rsid w:val="002239DE"/>
    <w:rPr>
      <w:rFonts w:ascii="Arial" w:hAnsi="Arial" w:cs="Arial" w:hint="default"/>
      <w:b/>
      <w:bCs/>
      <w:i/>
      <w:iCs/>
      <w:sz w:val="28"/>
      <w:szCs w:val="28"/>
      <w:lang w:val="ru-RU" w:eastAsia="ar-SA" w:bidi="ar-SA"/>
    </w:rPr>
  </w:style>
  <w:style w:type="character" w:customStyle="1" w:styleId="340">
    <w:name w:val="Знак3 Знак Знак4"/>
    <w:rsid w:val="002239DE"/>
    <w:rPr>
      <w:b/>
      <w:bCs w:val="0"/>
      <w:sz w:val="24"/>
      <w:szCs w:val="24"/>
      <w:u w:val="single"/>
      <w:lang w:val="ru-RU" w:eastAsia="ar-SA" w:bidi="ar-SA"/>
    </w:rPr>
  </w:style>
  <w:style w:type="character" w:customStyle="1" w:styleId="251">
    <w:name w:val="Знак2 Знак Знак5"/>
    <w:rsid w:val="002239DE"/>
    <w:rPr>
      <w:b/>
      <w:bCs/>
      <w:sz w:val="24"/>
      <w:szCs w:val="24"/>
      <w:lang w:val="ru-RU" w:eastAsia="ar-SA" w:bidi="ar-SA"/>
    </w:rPr>
  </w:style>
  <w:style w:type="character" w:customStyle="1" w:styleId="142">
    <w:name w:val="Знак1 Знак Знак4"/>
    <w:rsid w:val="002239DE"/>
    <w:rPr>
      <w:sz w:val="24"/>
      <w:szCs w:val="24"/>
      <w:lang w:val="ru-RU" w:eastAsia="ar-SA" w:bidi="ar-SA"/>
    </w:rPr>
  </w:style>
  <w:style w:type="paragraph" w:customStyle="1" w:styleId="121">
    <w:name w:val="Обычный12"/>
    <w:rsid w:val="002239DE"/>
    <w:rPr>
      <w:sz w:val="28"/>
    </w:rPr>
  </w:style>
  <w:style w:type="paragraph" w:customStyle="1" w:styleId="122">
    <w:name w:val="Основной текст12"/>
    <w:basedOn w:val="121"/>
    <w:rsid w:val="002239DE"/>
    <w:pPr>
      <w:snapToGrid w:val="0"/>
      <w:jc w:val="both"/>
    </w:pPr>
    <w:rPr>
      <w:rFonts w:ascii="a_Timer" w:hAnsi="a_Timer"/>
    </w:rPr>
  </w:style>
  <w:style w:type="paragraph" w:customStyle="1" w:styleId="222">
    <w:name w:val="Цитата22"/>
    <w:basedOn w:val="a"/>
    <w:rsid w:val="002239DE"/>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2239DE"/>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2239DE"/>
    <w:pPr>
      <w:suppressAutoHyphens/>
      <w:spacing w:before="280" w:after="280" w:line="360" w:lineRule="auto"/>
      <w:ind w:firstLine="709"/>
      <w:jc w:val="both"/>
    </w:pPr>
    <w:rPr>
      <w:szCs w:val="24"/>
      <w:lang w:eastAsia="ar-SA"/>
    </w:rPr>
  </w:style>
  <w:style w:type="character" w:customStyle="1" w:styleId="61">
    <w:name w:val="Знак6"/>
    <w:rsid w:val="002239DE"/>
    <w:rPr>
      <w:rFonts w:ascii="Arial" w:hAnsi="Arial" w:cs="Arial"/>
      <w:b/>
      <w:bCs/>
      <w:i/>
      <w:iCs/>
      <w:sz w:val="28"/>
      <w:szCs w:val="28"/>
      <w:lang w:val="ru-RU" w:eastAsia="ar-SA" w:bidi="ar-SA"/>
    </w:rPr>
  </w:style>
  <w:style w:type="character" w:customStyle="1" w:styleId="130">
    <w:name w:val="Знак13"/>
    <w:rsid w:val="002239DE"/>
    <w:rPr>
      <w:rFonts w:ascii="Arial" w:hAnsi="Arial" w:cs="Arial"/>
      <w:b/>
      <w:bCs/>
      <w:i/>
      <w:iCs/>
      <w:sz w:val="28"/>
      <w:szCs w:val="28"/>
      <w:lang w:val="ru-RU" w:eastAsia="ar-SA" w:bidi="ar-SA"/>
    </w:rPr>
  </w:style>
  <w:style w:type="character" w:customStyle="1" w:styleId="131">
    <w:name w:val="Знак Знак13"/>
    <w:rsid w:val="002239DE"/>
    <w:rPr>
      <w:sz w:val="24"/>
      <w:szCs w:val="24"/>
      <w:u w:val="single"/>
      <w:lang w:val="ru-RU" w:eastAsia="ar-SA" w:bidi="ar-SA"/>
    </w:rPr>
  </w:style>
  <w:style w:type="character" w:customStyle="1" w:styleId="2130">
    <w:name w:val="Знак2 Знак Знак13"/>
    <w:rsid w:val="002239DE"/>
    <w:rPr>
      <w:rFonts w:ascii="Arial" w:hAnsi="Arial" w:cs="Arial"/>
      <w:b/>
      <w:bCs/>
      <w:i/>
      <w:iCs/>
      <w:sz w:val="28"/>
      <w:szCs w:val="28"/>
      <w:lang w:val="ru-RU" w:eastAsia="ar-SA" w:bidi="ar-SA"/>
    </w:rPr>
  </w:style>
  <w:style w:type="character" w:customStyle="1" w:styleId="46">
    <w:name w:val="Знак Знак Знак Знак4"/>
    <w:rsid w:val="002239DE"/>
    <w:rPr>
      <w:sz w:val="24"/>
      <w:szCs w:val="24"/>
      <w:lang w:val="ru-RU" w:eastAsia="ar-SA" w:bidi="ar-SA"/>
    </w:rPr>
  </w:style>
  <w:style w:type="character" w:customStyle="1" w:styleId="330">
    <w:name w:val="Знак3 Знак Знак3"/>
    <w:rsid w:val="002239DE"/>
    <w:rPr>
      <w:b/>
      <w:sz w:val="24"/>
      <w:szCs w:val="24"/>
      <w:u w:val="single"/>
      <w:lang w:val="ru-RU" w:eastAsia="ar-SA" w:bidi="ar-SA"/>
    </w:rPr>
  </w:style>
  <w:style w:type="character" w:customStyle="1" w:styleId="240">
    <w:name w:val="Знак2 Знак Знак4"/>
    <w:rsid w:val="002239DE"/>
    <w:rPr>
      <w:b/>
      <w:bCs/>
      <w:sz w:val="24"/>
      <w:szCs w:val="24"/>
      <w:lang w:val="ru-RU" w:eastAsia="ar-SA" w:bidi="ar-SA"/>
    </w:rPr>
  </w:style>
  <w:style w:type="character" w:customStyle="1" w:styleId="132">
    <w:name w:val="Знак1 Знак Знак3"/>
    <w:rsid w:val="002239DE"/>
    <w:rPr>
      <w:sz w:val="24"/>
      <w:szCs w:val="24"/>
      <w:lang w:val="ru-RU" w:eastAsia="ar-SA" w:bidi="ar-SA"/>
    </w:rPr>
  </w:style>
  <w:style w:type="paragraph" w:customStyle="1" w:styleId="241">
    <w:name w:val="Знак24"/>
    <w:basedOn w:val="a"/>
    <w:rsid w:val="002239D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2239DE"/>
    <w:pPr>
      <w:spacing w:after="160" w:line="240" w:lineRule="exact"/>
    </w:pPr>
    <w:rPr>
      <w:rFonts w:ascii="Verdana" w:hAnsi="Verdana"/>
      <w:sz w:val="20"/>
      <w:szCs w:val="20"/>
      <w:lang w:val="en-US" w:eastAsia="en-US"/>
    </w:rPr>
  </w:style>
  <w:style w:type="character" w:customStyle="1" w:styleId="submenu-table">
    <w:name w:val="submenu-table"/>
    <w:basedOn w:val="a1"/>
    <w:rsid w:val="002239DE"/>
  </w:style>
  <w:style w:type="paragraph" w:customStyle="1" w:styleId="21e">
    <w:name w:val="Название объекта21"/>
    <w:basedOn w:val="a"/>
    <w:rsid w:val="002239DE"/>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2239DE"/>
    <w:rPr>
      <w:sz w:val="24"/>
      <w:szCs w:val="24"/>
      <w:lang w:val="ru-RU" w:eastAsia="ar-SA" w:bidi="ar-SA"/>
    </w:rPr>
  </w:style>
  <w:style w:type="character" w:customStyle="1" w:styleId="55">
    <w:name w:val="Знак5"/>
    <w:rsid w:val="002239DE"/>
    <w:rPr>
      <w:sz w:val="24"/>
      <w:szCs w:val="24"/>
      <w:lang w:val="ru-RU" w:eastAsia="ar-SA" w:bidi="ar-SA"/>
    </w:rPr>
  </w:style>
  <w:style w:type="paragraph" w:customStyle="1" w:styleId="2110">
    <w:name w:val="Основной текст 211"/>
    <w:basedOn w:val="a"/>
    <w:rsid w:val="002239DE"/>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2239DE"/>
    <w:pPr>
      <w:suppressAutoHyphens/>
      <w:spacing w:line="360" w:lineRule="auto"/>
      <w:ind w:left="360" w:firstLine="709"/>
      <w:jc w:val="center"/>
    </w:pPr>
    <w:rPr>
      <w:b/>
      <w:bCs/>
      <w:caps/>
      <w:sz w:val="24"/>
      <w:szCs w:val="24"/>
      <w:lang w:eastAsia="ar-SA"/>
    </w:rPr>
  </w:style>
  <w:style w:type="paragraph" w:customStyle="1" w:styleId="232">
    <w:name w:val="Знак23"/>
    <w:basedOn w:val="a"/>
    <w:rsid w:val="002239D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2239DE"/>
    <w:pPr>
      <w:spacing w:after="160" w:line="240" w:lineRule="exact"/>
    </w:pPr>
    <w:rPr>
      <w:rFonts w:ascii="Verdana" w:hAnsi="Verdana"/>
      <w:sz w:val="20"/>
      <w:szCs w:val="20"/>
      <w:lang w:val="en-US" w:eastAsia="en-US"/>
    </w:rPr>
  </w:style>
  <w:style w:type="character" w:customStyle="1" w:styleId="123">
    <w:name w:val="Знак12"/>
    <w:rsid w:val="002239DE"/>
    <w:rPr>
      <w:rFonts w:ascii="Arial" w:hAnsi="Arial" w:cs="Arial" w:hint="default"/>
      <w:b/>
      <w:bCs/>
      <w:i/>
      <w:iCs/>
      <w:sz w:val="28"/>
      <w:szCs w:val="28"/>
      <w:lang w:val="ru-RU" w:eastAsia="ar-SA" w:bidi="ar-SA"/>
    </w:rPr>
  </w:style>
  <w:style w:type="character" w:customStyle="1" w:styleId="124">
    <w:name w:val="Знак Знак12"/>
    <w:rsid w:val="002239DE"/>
    <w:rPr>
      <w:sz w:val="24"/>
      <w:szCs w:val="24"/>
      <w:u w:val="single"/>
      <w:lang w:val="ru-RU" w:eastAsia="ar-SA" w:bidi="ar-SA"/>
    </w:rPr>
  </w:style>
  <w:style w:type="character" w:customStyle="1" w:styleId="2122">
    <w:name w:val="Знак2 Знак Знак12"/>
    <w:rsid w:val="002239DE"/>
    <w:rPr>
      <w:rFonts w:ascii="Arial" w:hAnsi="Arial" w:cs="Arial" w:hint="default"/>
      <w:b/>
      <w:bCs/>
      <w:i/>
      <w:iCs/>
      <w:sz w:val="28"/>
      <w:szCs w:val="28"/>
      <w:lang w:val="ru-RU" w:eastAsia="ar-SA" w:bidi="ar-SA"/>
    </w:rPr>
  </w:style>
  <w:style w:type="character" w:customStyle="1" w:styleId="320">
    <w:name w:val="Знак3 Знак Знак2"/>
    <w:rsid w:val="002239DE"/>
    <w:rPr>
      <w:b/>
      <w:bCs w:val="0"/>
      <w:sz w:val="24"/>
      <w:szCs w:val="24"/>
      <w:u w:val="single"/>
      <w:lang w:val="ru-RU" w:eastAsia="ar-SA" w:bidi="ar-SA"/>
    </w:rPr>
  </w:style>
  <w:style w:type="character" w:customStyle="1" w:styleId="233">
    <w:name w:val="Знак2 Знак Знак3"/>
    <w:rsid w:val="002239DE"/>
    <w:rPr>
      <w:b/>
      <w:bCs/>
      <w:sz w:val="24"/>
      <w:szCs w:val="24"/>
      <w:lang w:val="ru-RU" w:eastAsia="ar-SA" w:bidi="ar-SA"/>
    </w:rPr>
  </w:style>
  <w:style w:type="character" w:customStyle="1" w:styleId="125">
    <w:name w:val="Знак1 Знак Знак2"/>
    <w:rsid w:val="002239DE"/>
    <w:rPr>
      <w:sz w:val="24"/>
      <w:szCs w:val="24"/>
      <w:lang w:val="ru-RU" w:eastAsia="ar-SA" w:bidi="ar-SA"/>
    </w:rPr>
  </w:style>
  <w:style w:type="paragraph" w:customStyle="1" w:styleId="111">
    <w:name w:val="Обычный11"/>
    <w:rsid w:val="002239DE"/>
    <w:rPr>
      <w:sz w:val="28"/>
    </w:rPr>
  </w:style>
  <w:style w:type="paragraph" w:customStyle="1" w:styleId="112">
    <w:name w:val="Основной текст11"/>
    <w:basedOn w:val="111"/>
    <w:rsid w:val="002239DE"/>
    <w:pPr>
      <w:snapToGrid w:val="0"/>
      <w:jc w:val="both"/>
    </w:pPr>
    <w:rPr>
      <w:rFonts w:ascii="a_Timer" w:hAnsi="a_Timer"/>
    </w:rPr>
  </w:style>
  <w:style w:type="paragraph" w:customStyle="1" w:styleId="21f">
    <w:name w:val="Цитата21"/>
    <w:basedOn w:val="a"/>
    <w:rsid w:val="002239DE"/>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2239DE"/>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2239DE"/>
    <w:pPr>
      <w:suppressAutoHyphens/>
      <w:spacing w:before="280" w:after="280" w:line="360" w:lineRule="auto"/>
      <w:ind w:firstLine="709"/>
      <w:jc w:val="both"/>
    </w:pPr>
    <w:rPr>
      <w:szCs w:val="24"/>
      <w:lang w:eastAsia="ar-SA"/>
    </w:rPr>
  </w:style>
  <w:style w:type="character" w:customStyle="1" w:styleId="47">
    <w:name w:val="Знак4"/>
    <w:rsid w:val="002239DE"/>
    <w:rPr>
      <w:rFonts w:ascii="Arial" w:hAnsi="Arial" w:cs="Arial"/>
      <w:b/>
      <w:bCs/>
      <w:i/>
      <w:iCs/>
      <w:sz w:val="28"/>
      <w:szCs w:val="28"/>
      <w:lang w:val="ru-RU" w:eastAsia="ar-SA" w:bidi="ar-SA"/>
    </w:rPr>
  </w:style>
  <w:style w:type="character" w:customStyle="1" w:styleId="113">
    <w:name w:val="Знак11"/>
    <w:rsid w:val="002239DE"/>
    <w:rPr>
      <w:rFonts w:ascii="Arial" w:hAnsi="Arial" w:cs="Arial"/>
      <w:b/>
      <w:bCs/>
      <w:i/>
      <w:iCs/>
      <w:sz w:val="28"/>
      <w:szCs w:val="28"/>
      <w:lang w:val="ru-RU" w:eastAsia="ar-SA" w:bidi="ar-SA"/>
    </w:rPr>
  </w:style>
  <w:style w:type="character" w:customStyle="1" w:styleId="114">
    <w:name w:val="Знак Знак11"/>
    <w:rsid w:val="002239DE"/>
    <w:rPr>
      <w:sz w:val="24"/>
      <w:szCs w:val="24"/>
      <w:u w:val="single"/>
      <w:lang w:val="ru-RU" w:eastAsia="ar-SA" w:bidi="ar-SA"/>
    </w:rPr>
  </w:style>
  <w:style w:type="character" w:customStyle="1" w:styleId="2112">
    <w:name w:val="Знак2 Знак Знак11"/>
    <w:rsid w:val="002239DE"/>
    <w:rPr>
      <w:rFonts w:ascii="Arial" w:hAnsi="Arial" w:cs="Arial"/>
      <w:b/>
      <w:bCs/>
      <w:i/>
      <w:iCs/>
      <w:sz w:val="28"/>
      <w:szCs w:val="28"/>
      <w:lang w:val="ru-RU" w:eastAsia="ar-SA" w:bidi="ar-SA"/>
    </w:rPr>
  </w:style>
  <w:style w:type="character" w:customStyle="1" w:styleId="2f9">
    <w:name w:val="Знак Знак Знак Знак2"/>
    <w:rsid w:val="002239DE"/>
    <w:rPr>
      <w:sz w:val="24"/>
      <w:szCs w:val="24"/>
      <w:lang w:val="ru-RU" w:eastAsia="ar-SA" w:bidi="ar-SA"/>
    </w:rPr>
  </w:style>
  <w:style w:type="character" w:customStyle="1" w:styleId="317">
    <w:name w:val="Знак3 Знак Знак1"/>
    <w:rsid w:val="002239DE"/>
    <w:rPr>
      <w:b/>
      <w:sz w:val="24"/>
      <w:szCs w:val="24"/>
      <w:u w:val="single"/>
      <w:lang w:val="ru-RU" w:eastAsia="ar-SA" w:bidi="ar-SA"/>
    </w:rPr>
  </w:style>
  <w:style w:type="character" w:customStyle="1" w:styleId="225">
    <w:name w:val="Знак2 Знак Знак2"/>
    <w:rsid w:val="002239DE"/>
    <w:rPr>
      <w:b/>
      <w:bCs/>
      <w:sz w:val="24"/>
      <w:szCs w:val="24"/>
      <w:lang w:val="ru-RU" w:eastAsia="ar-SA" w:bidi="ar-SA"/>
    </w:rPr>
  </w:style>
  <w:style w:type="character" w:customStyle="1" w:styleId="115">
    <w:name w:val="Знак1 Знак Знак1"/>
    <w:rsid w:val="002239DE"/>
    <w:rPr>
      <w:sz w:val="24"/>
      <w:szCs w:val="24"/>
      <w:lang w:val="ru-RU" w:eastAsia="ar-SA" w:bidi="ar-SA"/>
    </w:rPr>
  </w:style>
  <w:style w:type="paragraph" w:customStyle="1" w:styleId="226">
    <w:name w:val="Знак22"/>
    <w:basedOn w:val="a"/>
    <w:rsid w:val="002239D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2239DE"/>
    <w:pPr>
      <w:spacing w:after="160" w:line="240" w:lineRule="exact"/>
    </w:pPr>
    <w:rPr>
      <w:rFonts w:ascii="Verdana" w:hAnsi="Verdana"/>
      <w:sz w:val="20"/>
      <w:szCs w:val="20"/>
      <w:lang w:val="en-US" w:eastAsia="en-US"/>
    </w:rPr>
  </w:style>
  <w:style w:type="paragraph" w:customStyle="1" w:styleId="3f">
    <w:name w:val="Знак3"/>
    <w:basedOn w:val="a"/>
    <w:rsid w:val="002239DE"/>
    <w:rPr>
      <w:rFonts w:ascii="Verdana" w:hAnsi="Verdana" w:cs="Verdana"/>
      <w:sz w:val="20"/>
      <w:szCs w:val="20"/>
      <w:lang w:val="en-US" w:eastAsia="en-US"/>
    </w:rPr>
  </w:style>
  <w:style w:type="character" w:customStyle="1" w:styleId="searchtext">
    <w:name w:val="searchtext"/>
    <w:rsid w:val="002239DE"/>
  </w:style>
  <w:style w:type="character" w:customStyle="1" w:styleId="ConsPlusTitle0">
    <w:name w:val="ConsPlusTitle Знак"/>
    <w:link w:val="ConsPlusTitle"/>
    <w:locked/>
    <w:rsid w:val="002239DE"/>
    <w:rPr>
      <w:rFonts w:ascii="Arial" w:hAnsi="Arial" w:cs="Arial"/>
      <w:b/>
      <w:bCs/>
    </w:rPr>
  </w:style>
  <w:style w:type="paragraph" w:customStyle="1" w:styleId="2fa">
    <w:name w:val="Глава Ч 2"/>
    <w:basedOn w:val="afffa"/>
    <w:qFormat/>
    <w:rsid w:val="002239DE"/>
    <w:pPr>
      <w:suppressAutoHyphens w:val="0"/>
      <w:spacing w:line="240" w:lineRule="auto"/>
      <w:ind w:left="0" w:firstLine="0"/>
      <w:jc w:val="center"/>
    </w:pPr>
    <w:rPr>
      <w:b/>
      <w:spacing w:val="0"/>
      <w:sz w:val="26"/>
      <w:szCs w:val="26"/>
      <w:lang w:eastAsia="ru-RU"/>
    </w:rPr>
  </w:style>
  <w:style w:type="character" w:styleId="afffffff4">
    <w:name w:val="line number"/>
    <w:basedOn w:val="a1"/>
    <w:uiPriority w:val="99"/>
    <w:unhideWhenUsed/>
    <w:rsid w:val="002239DE"/>
  </w:style>
  <w:style w:type="paragraph" w:customStyle="1" w:styleId="afffffff5">
    <w:name w:val="Параграф"/>
    <w:basedOn w:val="afffff5"/>
    <w:qFormat/>
    <w:rsid w:val="002239DE"/>
    <w:pPr>
      <w:suppressAutoHyphens w:val="0"/>
      <w:spacing w:line="240" w:lineRule="auto"/>
      <w:ind w:left="3869" w:hanging="750"/>
      <w:contextualSpacing/>
      <w:jc w:val="center"/>
    </w:pPr>
    <w:rPr>
      <w:b/>
      <w:sz w:val="26"/>
      <w:szCs w:val="26"/>
      <w:lang w:eastAsia="ru-RU"/>
    </w:rPr>
  </w:style>
  <w:style w:type="paragraph" w:customStyle="1" w:styleId="116">
    <w:name w:val="Без интервала11"/>
    <w:basedOn w:val="a"/>
    <w:rsid w:val="002239DE"/>
    <w:rPr>
      <w:rFonts w:ascii="Calibri" w:eastAsia="Calibri" w:hAnsi="Calibri" w:cs="Calibri"/>
      <w:sz w:val="22"/>
      <w:szCs w:val="22"/>
      <w:lang w:val="en-US" w:eastAsia="en-US"/>
    </w:rPr>
  </w:style>
  <w:style w:type="paragraph" w:customStyle="1" w:styleId="xl183">
    <w:name w:val="xl183"/>
    <w:basedOn w:val="a"/>
    <w:rsid w:val="002239D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4">
    <w:name w:val="xl184"/>
    <w:basedOn w:val="a"/>
    <w:rsid w:val="002239D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5">
    <w:name w:val="xl185"/>
    <w:basedOn w:val="a"/>
    <w:rsid w:val="002239DE"/>
    <w:pPr>
      <w:pBdr>
        <w:top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6">
    <w:name w:val="xl186"/>
    <w:basedOn w:val="a"/>
    <w:rsid w:val="002239D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7">
    <w:name w:val="xl187"/>
    <w:basedOn w:val="a"/>
    <w:rsid w:val="002239D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
    <w:rsid w:val="002239D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9">
    <w:name w:val="xl189"/>
    <w:basedOn w:val="a"/>
    <w:rsid w:val="002239DE"/>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top"/>
    </w:pPr>
    <w:rPr>
      <w:b/>
      <w:bCs/>
    </w:rPr>
  </w:style>
  <w:style w:type="paragraph" w:customStyle="1" w:styleId="xl190">
    <w:name w:val="xl190"/>
    <w:basedOn w:val="a"/>
    <w:rsid w:val="00223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
    <w:rsid w:val="00223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2">
    <w:name w:val="xl192"/>
    <w:basedOn w:val="a"/>
    <w:rsid w:val="002239D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3">
    <w:name w:val="xl193"/>
    <w:basedOn w:val="a"/>
    <w:rsid w:val="002239DE"/>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4">
    <w:name w:val="xl194"/>
    <w:basedOn w:val="a"/>
    <w:rsid w:val="002239D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5">
    <w:name w:val="xl195"/>
    <w:basedOn w:val="a"/>
    <w:rsid w:val="002239DE"/>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center"/>
    </w:pPr>
    <w:rPr>
      <w:b/>
      <w:bCs/>
    </w:rPr>
  </w:style>
  <w:style w:type="paragraph" w:customStyle="1" w:styleId="xl196">
    <w:name w:val="xl196"/>
    <w:basedOn w:val="a"/>
    <w:rsid w:val="002239DE"/>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7">
    <w:name w:val="xl197"/>
    <w:basedOn w:val="a"/>
    <w:rsid w:val="002239DE"/>
    <w:pPr>
      <w:pBdr>
        <w:top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8">
    <w:name w:val="xl198"/>
    <w:basedOn w:val="a"/>
    <w:rsid w:val="002239D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9">
    <w:name w:val="xl199"/>
    <w:basedOn w:val="a"/>
    <w:rsid w:val="002239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0">
    <w:name w:val="xl200"/>
    <w:basedOn w:val="a"/>
    <w:rsid w:val="002239DE"/>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1">
    <w:name w:val="xl201"/>
    <w:basedOn w:val="a"/>
    <w:rsid w:val="002239DE"/>
    <w:pPr>
      <w:pBdr>
        <w:top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2">
    <w:name w:val="xl202"/>
    <w:basedOn w:val="a"/>
    <w:rsid w:val="002239DE"/>
    <w:pPr>
      <w:pBdr>
        <w:top w:val="single" w:sz="4" w:space="0" w:color="auto"/>
        <w:bottom w:val="single" w:sz="4" w:space="0" w:color="auto"/>
        <w:right w:val="single" w:sz="4" w:space="0" w:color="auto"/>
      </w:pBdr>
      <w:shd w:val="clear" w:color="000000" w:fill="44E0BB"/>
      <w:spacing w:before="100" w:beforeAutospacing="1" w:after="100" w:afterAutospacing="1"/>
      <w:jc w:val="center"/>
      <w:textAlignment w:val="top"/>
    </w:pPr>
    <w:rPr>
      <w:b/>
      <w:bCs/>
    </w:rPr>
  </w:style>
  <w:style w:type="paragraph" w:customStyle="1" w:styleId="xl203">
    <w:name w:val="xl203"/>
    <w:basedOn w:val="a"/>
    <w:rsid w:val="002239D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4">
    <w:name w:val="xl204"/>
    <w:basedOn w:val="a"/>
    <w:rsid w:val="002239DE"/>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5">
    <w:name w:val="xl205"/>
    <w:basedOn w:val="a"/>
    <w:rsid w:val="002239D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
    <w:rsid w:val="002239DE"/>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7">
    <w:name w:val="xl207"/>
    <w:basedOn w:val="a"/>
    <w:rsid w:val="002239DE"/>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208">
    <w:name w:val="xl208"/>
    <w:basedOn w:val="a"/>
    <w:rsid w:val="002239DE"/>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2239DE"/>
    <w:pPr>
      <w:pBdr>
        <w:top w:val="single" w:sz="4" w:space="0" w:color="auto"/>
        <w:left w:val="single" w:sz="4" w:space="0" w:color="auto"/>
      </w:pBdr>
      <w:shd w:val="clear" w:color="000000" w:fill="C4D79B"/>
      <w:spacing w:before="100" w:beforeAutospacing="1" w:after="100" w:afterAutospacing="1"/>
      <w:textAlignment w:val="center"/>
    </w:pPr>
    <w:rPr>
      <w:sz w:val="24"/>
      <w:szCs w:val="24"/>
    </w:rPr>
  </w:style>
  <w:style w:type="paragraph" w:customStyle="1" w:styleId="xl210">
    <w:name w:val="xl210"/>
    <w:basedOn w:val="a"/>
    <w:rsid w:val="002239DE"/>
    <w:pPr>
      <w:pBdr>
        <w:top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1">
    <w:name w:val="xl211"/>
    <w:basedOn w:val="a"/>
    <w:rsid w:val="002239DE"/>
    <w:pPr>
      <w:pBdr>
        <w:left w:val="single" w:sz="4" w:space="0" w:color="auto"/>
      </w:pBdr>
      <w:shd w:val="clear" w:color="000000" w:fill="C4D79B"/>
      <w:spacing w:before="100" w:beforeAutospacing="1" w:after="100" w:afterAutospacing="1"/>
      <w:textAlignment w:val="center"/>
    </w:pPr>
    <w:rPr>
      <w:sz w:val="24"/>
      <w:szCs w:val="24"/>
    </w:rPr>
  </w:style>
  <w:style w:type="paragraph" w:customStyle="1" w:styleId="xl212">
    <w:name w:val="xl212"/>
    <w:basedOn w:val="a"/>
    <w:rsid w:val="002239DE"/>
    <w:pPr>
      <w:pBdr>
        <w:right w:val="single" w:sz="4" w:space="0" w:color="auto"/>
      </w:pBdr>
      <w:shd w:val="clear" w:color="000000" w:fill="C4D79B"/>
      <w:spacing w:before="100" w:beforeAutospacing="1" w:after="100" w:afterAutospacing="1"/>
      <w:textAlignment w:val="center"/>
    </w:pPr>
    <w:rPr>
      <w:sz w:val="24"/>
      <w:szCs w:val="24"/>
    </w:rPr>
  </w:style>
  <w:style w:type="paragraph" w:customStyle="1" w:styleId="xl213">
    <w:name w:val="xl213"/>
    <w:basedOn w:val="a"/>
    <w:rsid w:val="002239DE"/>
    <w:pPr>
      <w:pBdr>
        <w:left w:val="single" w:sz="4" w:space="0" w:color="auto"/>
        <w:bottom w:val="single" w:sz="4" w:space="0" w:color="auto"/>
      </w:pBdr>
      <w:shd w:val="clear" w:color="000000" w:fill="C4D79B"/>
      <w:spacing w:before="100" w:beforeAutospacing="1" w:after="100" w:afterAutospacing="1"/>
      <w:textAlignment w:val="center"/>
    </w:pPr>
    <w:rPr>
      <w:sz w:val="24"/>
      <w:szCs w:val="24"/>
    </w:rPr>
  </w:style>
  <w:style w:type="paragraph" w:customStyle="1" w:styleId="xl214">
    <w:name w:val="xl214"/>
    <w:basedOn w:val="a"/>
    <w:rsid w:val="002239DE"/>
    <w:pPr>
      <w:pBdr>
        <w:bottom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5">
    <w:name w:val="xl215"/>
    <w:basedOn w:val="a"/>
    <w:rsid w:val="002239D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b/>
      <w:bCs/>
      <w:sz w:val="24"/>
      <w:szCs w:val="24"/>
    </w:rPr>
  </w:style>
  <w:style w:type="paragraph" w:customStyle="1" w:styleId="xl216">
    <w:name w:val="xl216"/>
    <w:basedOn w:val="a"/>
    <w:rsid w:val="002239DE"/>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top"/>
    </w:pPr>
    <w:rPr>
      <w:b/>
      <w:bCs/>
      <w:sz w:val="24"/>
      <w:szCs w:val="24"/>
    </w:rPr>
  </w:style>
  <w:style w:type="paragraph" w:customStyle="1" w:styleId="xl217">
    <w:name w:val="xl217"/>
    <w:basedOn w:val="a"/>
    <w:rsid w:val="002239DE"/>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4"/>
      <w:szCs w:val="24"/>
    </w:rPr>
  </w:style>
  <w:style w:type="paragraph" w:customStyle="1" w:styleId="xl218">
    <w:name w:val="xl218"/>
    <w:basedOn w:val="a"/>
    <w:rsid w:val="002239DE"/>
    <w:pPr>
      <w:pBdr>
        <w:top w:val="single" w:sz="4" w:space="0" w:color="auto"/>
        <w:left w:val="single" w:sz="4" w:space="0" w:color="auto"/>
      </w:pBdr>
      <w:shd w:val="clear" w:color="000000" w:fill="EBF1DE"/>
      <w:spacing w:before="100" w:beforeAutospacing="1" w:after="100" w:afterAutospacing="1"/>
      <w:textAlignment w:val="center"/>
    </w:pPr>
    <w:rPr>
      <w:sz w:val="24"/>
      <w:szCs w:val="24"/>
    </w:rPr>
  </w:style>
  <w:style w:type="paragraph" w:customStyle="1" w:styleId="xl219">
    <w:name w:val="xl219"/>
    <w:basedOn w:val="a"/>
    <w:rsid w:val="002239DE"/>
    <w:pPr>
      <w:pBdr>
        <w:top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0">
    <w:name w:val="xl220"/>
    <w:basedOn w:val="a"/>
    <w:rsid w:val="002239DE"/>
    <w:pPr>
      <w:pBdr>
        <w:left w:val="single" w:sz="4" w:space="0" w:color="auto"/>
      </w:pBdr>
      <w:shd w:val="clear" w:color="000000" w:fill="EBF1DE"/>
      <w:spacing w:before="100" w:beforeAutospacing="1" w:after="100" w:afterAutospacing="1"/>
      <w:textAlignment w:val="center"/>
    </w:pPr>
    <w:rPr>
      <w:sz w:val="24"/>
      <w:szCs w:val="24"/>
    </w:rPr>
  </w:style>
  <w:style w:type="paragraph" w:customStyle="1" w:styleId="xl221">
    <w:name w:val="xl221"/>
    <w:basedOn w:val="a"/>
    <w:rsid w:val="002239DE"/>
    <w:pPr>
      <w:pBdr>
        <w:right w:val="single" w:sz="4" w:space="0" w:color="auto"/>
      </w:pBdr>
      <w:shd w:val="clear" w:color="000000" w:fill="EBF1DE"/>
      <w:spacing w:before="100" w:beforeAutospacing="1" w:after="100" w:afterAutospacing="1"/>
      <w:textAlignment w:val="center"/>
    </w:pPr>
    <w:rPr>
      <w:sz w:val="24"/>
      <w:szCs w:val="24"/>
    </w:rPr>
  </w:style>
  <w:style w:type="paragraph" w:customStyle="1" w:styleId="xl222">
    <w:name w:val="xl222"/>
    <w:basedOn w:val="a"/>
    <w:rsid w:val="002239DE"/>
    <w:pPr>
      <w:pBdr>
        <w:left w:val="single" w:sz="4" w:space="0" w:color="auto"/>
        <w:bottom w:val="single" w:sz="4" w:space="0" w:color="auto"/>
      </w:pBdr>
      <w:shd w:val="clear" w:color="000000" w:fill="EBF1DE"/>
      <w:spacing w:before="100" w:beforeAutospacing="1" w:after="100" w:afterAutospacing="1"/>
      <w:textAlignment w:val="center"/>
    </w:pPr>
    <w:rPr>
      <w:sz w:val="24"/>
      <w:szCs w:val="24"/>
    </w:rPr>
  </w:style>
  <w:style w:type="paragraph" w:customStyle="1" w:styleId="xl223">
    <w:name w:val="xl223"/>
    <w:basedOn w:val="a"/>
    <w:rsid w:val="002239DE"/>
    <w:pPr>
      <w:pBdr>
        <w:bottom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4">
    <w:name w:val="xl224"/>
    <w:basedOn w:val="a"/>
    <w:rsid w:val="002239D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225">
    <w:name w:val="xl225"/>
    <w:basedOn w:val="a"/>
    <w:rsid w:val="002239D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6">
    <w:name w:val="xl226"/>
    <w:basedOn w:val="a"/>
    <w:rsid w:val="002239D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rsid w:val="002239DE"/>
    <w:pPr>
      <w:pBdr>
        <w:top w:val="single" w:sz="4" w:space="0" w:color="auto"/>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8">
    <w:name w:val="xl228"/>
    <w:basedOn w:val="a"/>
    <w:rsid w:val="002239DE"/>
    <w:pPr>
      <w:pBdr>
        <w:top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9">
    <w:name w:val="xl229"/>
    <w:basedOn w:val="a"/>
    <w:rsid w:val="002239DE"/>
    <w:pPr>
      <w:pBdr>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0">
    <w:name w:val="xl230"/>
    <w:basedOn w:val="a"/>
    <w:rsid w:val="002239DE"/>
    <w:pPr>
      <w:pBdr>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1">
    <w:name w:val="xl231"/>
    <w:basedOn w:val="a"/>
    <w:rsid w:val="002239DE"/>
    <w:pPr>
      <w:pBdr>
        <w:left w:val="single" w:sz="4" w:space="0" w:color="auto"/>
        <w:bottom w:val="single" w:sz="4" w:space="0" w:color="auto"/>
      </w:pBdr>
      <w:shd w:val="clear" w:color="000000" w:fill="FFFFCC"/>
      <w:spacing w:before="100" w:beforeAutospacing="1" w:after="100" w:afterAutospacing="1"/>
      <w:textAlignment w:val="center"/>
    </w:pPr>
    <w:rPr>
      <w:b/>
      <w:bCs/>
      <w:sz w:val="24"/>
      <w:szCs w:val="24"/>
    </w:rPr>
  </w:style>
  <w:style w:type="paragraph" w:customStyle="1" w:styleId="xl232">
    <w:name w:val="xl232"/>
    <w:basedOn w:val="a"/>
    <w:rsid w:val="002239DE"/>
    <w:pPr>
      <w:pBdr>
        <w:bottom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3">
    <w:name w:val="xl233"/>
    <w:basedOn w:val="a"/>
    <w:rsid w:val="002239DE"/>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sz w:val="24"/>
      <w:szCs w:val="24"/>
    </w:rPr>
  </w:style>
  <w:style w:type="paragraph" w:customStyle="1" w:styleId="xl234">
    <w:name w:val="xl234"/>
    <w:basedOn w:val="a"/>
    <w:rsid w:val="002239DE"/>
    <w:pPr>
      <w:pBdr>
        <w:top w:val="single" w:sz="4" w:space="0" w:color="auto"/>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5">
    <w:name w:val="xl235"/>
    <w:basedOn w:val="a"/>
    <w:rsid w:val="002239DE"/>
    <w:pPr>
      <w:pBdr>
        <w:top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6">
    <w:name w:val="xl236"/>
    <w:basedOn w:val="a"/>
    <w:rsid w:val="002239DE"/>
    <w:pPr>
      <w:pBdr>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7">
    <w:name w:val="xl237"/>
    <w:basedOn w:val="a"/>
    <w:rsid w:val="002239DE"/>
    <w:pPr>
      <w:pBdr>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8">
    <w:name w:val="xl238"/>
    <w:basedOn w:val="a"/>
    <w:rsid w:val="002239DE"/>
    <w:pPr>
      <w:pBdr>
        <w:left w:val="single" w:sz="4" w:space="0" w:color="auto"/>
        <w:bottom w:val="single" w:sz="4" w:space="0" w:color="auto"/>
      </w:pBdr>
      <w:shd w:val="clear" w:color="000000" w:fill="FFCCFF"/>
      <w:spacing w:before="100" w:beforeAutospacing="1" w:after="100" w:afterAutospacing="1"/>
      <w:textAlignment w:val="center"/>
    </w:pPr>
    <w:rPr>
      <w:b/>
      <w:bCs/>
      <w:sz w:val="24"/>
      <w:szCs w:val="24"/>
    </w:rPr>
  </w:style>
  <w:style w:type="paragraph" w:customStyle="1" w:styleId="xl239">
    <w:name w:val="xl239"/>
    <w:basedOn w:val="a"/>
    <w:rsid w:val="002239DE"/>
    <w:pPr>
      <w:pBdr>
        <w:bottom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40">
    <w:name w:val="xl240"/>
    <w:basedOn w:val="a"/>
    <w:rsid w:val="002239DE"/>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top"/>
    </w:pPr>
    <w:rPr>
      <w:b/>
      <w:bCs/>
      <w:sz w:val="24"/>
      <w:szCs w:val="24"/>
    </w:rPr>
  </w:style>
  <w:style w:type="paragraph" w:customStyle="1" w:styleId="xl241">
    <w:name w:val="xl241"/>
    <w:basedOn w:val="a"/>
    <w:rsid w:val="002239DE"/>
    <w:pPr>
      <w:pBdr>
        <w:top w:val="single" w:sz="4" w:space="0" w:color="auto"/>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2">
    <w:name w:val="xl242"/>
    <w:basedOn w:val="a"/>
    <w:rsid w:val="002239DE"/>
    <w:pPr>
      <w:pBdr>
        <w:top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3">
    <w:name w:val="xl243"/>
    <w:basedOn w:val="a"/>
    <w:rsid w:val="002239DE"/>
    <w:pPr>
      <w:pBdr>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4">
    <w:name w:val="xl244"/>
    <w:basedOn w:val="a"/>
    <w:rsid w:val="002239DE"/>
    <w:pPr>
      <w:pBdr>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5">
    <w:name w:val="xl245"/>
    <w:basedOn w:val="a"/>
    <w:rsid w:val="002239DE"/>
    <w:pPr>
      <w:pBdr>
        <w:left w:val="single" w:sz="4" w:space="0" w:color="auto"/>
        <w:bottom w:val="single" w:sz="4" w:space="0" w:color="auto"/>
      </w:pBdr>
      <w:shd w:val="clear" w:color="000000" w:fill="CCECFF"/>
      <w:spacing w:before="100" w:beforeAutospacing="1" w:after="100" w:afterAutospacing="1"/>
      <w:textAlignment w:val="center"/>
    </w:pPr>
    <w:rPr>
      <w:b/>
      <w:bCs/>
      <w:sz w:val="24"/>
      <w:szCs w:val="24"/>
    </w:rPr>
  </w:style>
  <w:style w:type="paragraph" w:customStyle="1" w:styleId="xl246">
    <w:name w:val="xl246"/>
    <w:basedOn w:val="a"/>
    <w:rsid w:val="002239DE"/>
    <w:pPr>
      <w:pBdr>
        <w:bottom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7">
    <w:name w:val="xl247"/>
    <w:basedOn w:val="a"/>
    <w:rsid w:val="002239DE"/>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jc w:val="center"/>
      <w:textAlignment w:val="top"/>
    </w:pPr>
    <w:rPr>
      <w:b/>
      <w:bCs/>
      <w:sz w:val="24"/>
      <w:szCs w:val="24"/>
    </w:rPr>
  </w:style>
  <w:style w:type="paragraph" w:customStyle="1" w:styleId="xl248">
    <w:name w:val="xl248"/>
    <w:basedOn w:val="a"/>
    <w:rsid w:val="002239DE"/>
    <w:pPr>
      <w:pBdr>
        <w:top w:val="single" w:sz="4" w:space="0" w:color="auto"/>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49">
    <w:name w:val="xl249"/>
    <w:basedOn w:val="a"/>
    <w:rsid w:val="002239DE"/>
    <w:pPr>
      <w:pBdr>
        <w:top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0">
    <w:name w:val="xl250"/>
    <w:basedOn w:val="a"/>
    <w:rsid w:val="002239DE"/>
    <w:pPr>
      <w:pBdr>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1">
    <w:name w:val="xl251"/>
    <w:basedOn w:val="a"/>
    <w:rsid w:val="002239DE"/>
    <w:pPr>
      <w:pBdr>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2">
    <w:name w:val="xl252"/>
    <w:basedOn w:val="a"/>
    <w:rsid w:val="002239DE"/>
    <w:pPr>
      <w:pBdr>
        <w:left w:val="single" w:sz="4" w:space="0" w:color="auto"/>
        <w:bottom w:val="single" w:sz="4" w:space="0" w:color="auto"/>
      </w:pBdr>
      <w:shd w:val="clear" w:color="000000" w:fill="CCFFCC"/>
      <w:spacing w:before="100" w:beforeAutospacing="1" w:after="100" w:afterAutospacing="1"/>
      <w:textAlignment w:val="center"/>
    </w:pPr>
    <w:rPr>
      <w:b/>
      <w:bCs/>
      <w:sz w:val="24"/>
      <w:szCs w:val="24"/>
    </w:rPr>
  </w:style>
  <w:style w:type="paragraph" w:customStyle="1" w:styleId="xl253">
    <w:name w:val="xl253"/>
    <w:basedOn w:val="a"/>
    <w:rsid w:val="002239DE"/>
    <w:pPr>
      <w:pBdr>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4">
    <w:name w:val="xl254"/>
    <w:basedOn w:val="a"/>
    <w:rsid w:val="002239D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b/>
      <w:bCs/>
      <w:sz w:val="24"/>
      <w:szCs w:val="24"/>
    </w:rPr>
  </w:style>
  <w:style w:type="paragraph" w:styleId="2fb">
    <w:name w:val="List 2"/>
    <w:basedOn w:val="a"/>
    <w:uiPriority w:val="99"/>
    <w:unhideWhenUsed/>
    <w:rsid w:val="002239DE"/>
    <w:pPr>
      <w:ind w:left="566" w:hanging="283"/>
      <w:contextualSpacing/>
    </w:pPr>
    <w:rPr>
      <w:sz w:val="24"/>
      <w:szCs w:val="24"/>
    </w:rPr>
  </w:style>
  <w:style w:type="paragraph" w:styleId="afffffff6">
    <w:name w:val="Body Text First Indent"/>
    <w:basedOn w:val="a0"/>
    <w:link w:val="afffffff7"/>
    <w:uiPriority w:val="99"/>
    <w:unhideWhenUsed/>
    <w:rsid w:val="002239DE"/>
    <w:pPr>
      <w:ind w:firstLine="360"/>
    </w:pPr>
    <w:rPr>
      <w:sz w:val="24"/>
      <w:szCs w:val="24"/>
      <w:lang/>
    </w:rPr>
  </w:style>
  <w:style w:type="character" w:customStyle="1" w:styleId="afffffff7">
    <w:name w:val="Красная строка Знак"/>
    <w:basedOn w:val="a7"/>
    <w:link w:val="afffffff6"/>
    <w:uiPriority w:val="99"/>
    <w:rsid w:val="002239DE"/>
    <w:rPr>
      <w:sz w:val="24"/>
      <w:szCs w:val="24"/>
      <w:lang/>
    </w:rPr>
  </w:style>
  <w:style w:type="paragraph" w:styleId="2fc">
    <w:name w:val="Body Text First Indent 2"/>
    <w:basedOn w:val="af1"/>
    <w:link w:val="2fd"/>
    <w:uiPriority w:val="99"/>
    <w:unhideWhenUsed/>
    <w:rsid w:val="002239DE"/>
    <w:pPr>
      <w:spacing w:after="0"/>
      <w:ind w:left="360" w:firstLine="360"/>
    </w:pPr>
    <w:rPr>
      <w:sz w:val="24"/>
      <w:szCs w:val="24"/>
      <w:lang/>
    </w:rPr>
  </w:style>
  <w:style w:type="character" w:customStyle="1" w:styleId="2fd">
    <w:name w:val="Красная строка 2 Знак"/>
    <w:basedOn w:val="af2"/>
    <w:link w:val="2fc"/>
    <w:uiPriority w:val="99"/>
    <w:rsid w:val="002239DE"/>
    <w:rPr>
      <w:sz w:val="24"/>
      <w:szCs w:val="24"/>
      <w:lang/>
    </w:rPr>
  </w:style>
  <w:style w:type="paragraph" w:customStyle="1" w:styleId="stylet3">
    <w:name w:val="stylet3"/>
    <w:basedOn w:val="a"/>
    <w:uiPriority w:val="99"/>
    <w:rsid w:val="002239DE"/>
    <w:pPr>
      <w:spacing w:before="100" w:beforeAutospacing="1" w:after="100" w:afterAutospacing="1"/>
    </w:pPr>
    <w:rPr>
      <w:sz w:val="24"/>
      <w:szCs w:val="24"/>
    </w:rPr>
  </w:style>
  <w:style w:type="paragraph" w:customStyle="1" w:styleId="stylet1">
    <w:name w:val="stylet1"/>
    <w:basedOn w:val="a"/>
    <w:uiPriority w:val="99"/>
    <w:rsid w:val="002239DE"/>
    <w:pPr>
      <w:spacing w:before="100" w:beforeAutospacing="1" w:after="100" w:afterAutospacing="1"/>
    </w:pPr>
    <w:rPr>
      <w:sz w:val="24"/>
      <w:szCs w:val="24"/>
    </w:rPr>
  </w:style>
  <w:style w:type="paragraph" w:customStyle="1" w:styleId="afffffff8">
    <w:name w:val="параграф"/>
    <w:basedOn w:val="a"/>
    <w:qFormat/>
    <w:rsid w:val="002239DE"/>
    <w:pPr>
      <w:jc w:val="both"/>
    </w:pPr>
    <w:rPr>
      <w:b/>
      <w:sz w:val="24"/>
      <w:szCs w:val="24"/>
    </w:rPr>
  </w:style>
  <w:style w:type="character" w:customStyle="1" w:styleId="description">
    <w:name w:val="description"/>
    <w:basedOn w:val="a1"/>
    <w:rsid w:val="002239DE"/>
  </w:style>
  <w:style w:type="table" w:styleId="afffffff9">
    <w:name w:val="Table Elegant"/>
    <w:basedOn w:val="a2"/>
    <w:rsid w:val="002239DE"/>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5A356-7444-4924-861F-0FDB9866D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3654</Words>
  <Characters>20831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2018-03-12T12:05:00Z</cp:lastPrinted>
  <dcterms:created xsi:type="dcterms:W3CDTF">2018-03-12T12:06:00Z</dcterms:created>
  <dcterms:modified xsi:type="dcterms:W3CDTF">2018-03-12T12:06:00Z</dcterms:modified>
</cp:coreProperties>
</file>